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B8261D" w14:textId="77777777" w:rsidR="006664C5" w:rsidRDefault="006664C5" w:rsidP="006664C5">
      <w:pPr>
        <w:spacing w:after="0" w:line="240" w:lineRule="auto"/>
        <w:jc w:val="center"/>
        <w:textAlignment w:val="baseline"/>
        <w:rPr>
          <w:rFonts w:ascii="Calibri Light" w:eastAsia="Times New Roman" w:hAnsi="Calibri Light" w:cs="Calibri Light"/>
          <w:b/>
          <w:bCs/>
          <w:i/>
          <w:iCs/>
          <w:color w:val="3B3838"/>
          <w:sz w:val="44"/>
          <w:szCs w:val="44"/>
          <w:lang w:eastAsia="en-GB"/>
        </w:rPr>
      </w:pPr>
      <w:bookmarkStart w:id="0" w:name="_GoBack"/>
      <w:bookmarkEnd w:id="0"/>
      <w:r>
        <w:rPr>
          <w:noProof/>
          <w:lang w:eastAsia="en-GB"/>
        </w:rPr>
        <w:drawing>
          <wp:inline distT="0" distB="0" distL="0" distR="0" wp14:anchorId="029A3418" wp14:editId="3B099D37">
            <wp:extent cx="2857500" cy="1428750"/>
            <wp:effectExtent l="0" t="0" r="0" b="0"/>
            <wp:docPr id="1" name="Picture 1" descr="Greater Manchester Social Value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eater Manchester Social Value Networ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428750"/>
                    </a:xfrm>
                    <a:prstGeom prst="rect">
                      <a:avLst/>
                    </a:prstGeom>
                    <a:noFill/>
                    <a:ln>
                      <a:noFill/>
                    </a:ln>
                  </pic:spPr>
                </pic:pic>
              </a:graphicData>
            </a:graphic>
          </wp:inline>
        </w:drawing>
      </w:r>
    </w:p>
    <w:p w14:paraId="1C9B20BF" w14:textId="77777777" w:rsidR="006664C5" w:rsidRDefault="006664C5" w:rsidP="006664C5">
      <w:pPr>
        <w:spacing w:after="0" w:line="240" w:lineRule="auto"/>
        <w:jc w:val="center"/>
        <w:textAlignment w:val="baseline"/>
        <w:rPr>
          <w:rFonts w:ascii="Calibri Light" w:eastAsia="Times New Roman" w:hAnsi="Calibri Light" w:cs="Calibri Light"/>
          <w:b/>
          <w:bCs/>
          <w:i/>
          <w:iCs/>
          <w:color w:val="3B3838"/>
          <w:sz w:val="44"/>
          <w:szCs w:val="44"/>
          <w:lang w:eastAsia="en-GB"/>
        </w:rPr>
      </w:pPr>
    </w:p>
    <w:p w14:paraId="0643FCC2" w14:textId="77777777" w:rsidR="006664C5" w:rsidRDefault="00692869" w:rsidP="006664C5">
      <w:pPr>
        <w:spacing w:after="0" w:line="240" w:lineRule="auto"/>
        <w:jc w:val="center"/>
        <w:textAlignment w:val="baseline"/>
        <w:rPr>
          <w:rFonts w:ascii="Calibri Light" w:eastAsia="Times New Roman" w:hAnsi="Calibri Light" w:cs="Calibri Light"/>
          <w:color w:val="3B3838"/>
          <w:sz w:val="44"/>
          <w:szCs w:val="44"/>
          <w:lang w:eastAsia="en-GB"/>
        </w:rPr>
      </w:pPr>
      <w:r>
        <w:rPr>
          <w:rFonts w:ascii="Calibri Light" w:eastAsia="Times New Roman" w:hAnsi="Calibri Light" w:cs="Calibri Light"/>
          <w:b/>
          <w:bCs/>
          <w:i/>
          <w:iCs/>
          <w:color w:val="3B3838"/>
          <w:sz w:val="44"/>
          <w:szCs w:val="44"/>
          <w:lang w:eastAsia="en-GB"/>
        </w:rPr>
        <w:t xml:space="preserve">November </w:t>
      </w:r>
      <w:r w:rsidR="006664C5" w:rsidRPr="006664C5">
        <w:rPr>
          <w:rFonts w:ascii="Calibri Light" w:eastAsia="Times New Roman" w:hAnsi="Calibri Light" w:cs="Calibri Light"/>
          <w:b/>
          <w:bCs/>
          <w:i/>
          <w:iCs/>
          <w:color w:val="3B3838"/>
          <w:sz w:val="44"/>
          <w:szCs w:val="44"/>
          <w:lang w:eastAsia="en-GB"/>
        </w:rPr>
        <w:t>2021 Newsletter   </w:t>
      </w:r>
      <w:r w:rsidR="006664C5" w:rsidRPr="006664C5">
        <w:rPr>
          <w:rFonts w:ascii="Calibri Light" w:eastAsia="Times New Roman" w:hAnsi="Calibri Light" w:cs="Calibri Light"/>
          <w:color w:val="3B3838"/>
          <w:sz w:val="44"/>
          <w:szCs w:val="44"/>
          <w:lang w:eastAsia="en-GB"/>
        </w:rPr>
        <w:t> </w:t>
      </w:r>
    </w:p>
    <w:p w14:paraId="794448E2" w14:textId="77777777" w:rsidR="008613EB" w:rsidRPr="006664C5" w:rsidRDefault="008613EB" w:rsidP="006664C5">
      <w:pPr>
        <w:spacing w:after="0" w:line="240" w:lineRule="auto"/>
        <w:jc w:val="center"/>
        <w:textAlignment w:val="baseline"/>
        <w:rPr>
          <w:rFonts w:ascii="Segoe UI" w:eastAsia="Times New Roman" w:hAnsi="Segoe UI" w:cs="Segoe UI"/>
          <w:sz w:val="18"/>
          <w:szCs w:val="18"/>
          <w:lang w:eastAsia="en-GB"/>
        </w:rPr>
      </w:pPr>
    </w:p>
    <w:p w14:paraId="4BACFEF6" w14:textId="77777777" w:rsidR="006664C5" w:rsidRPr="00035221" w:rsidRDefault="006664C5" w:rsidP="006664C5">
      <w:pPr>
        <w:spacing w:after="0" w:line="240" w:lineRule="auto"/>
        <w:jc w:val="center"/>
        <w:textAlignment w:val="baseline"/>
        <w:rPr>
          <w:rFonts w:asciiTheme="majorHAnsi" w:eastAsia="Times New Roman" w:hAnsiTheme="majorHAnsi" w:cs="Segoe UI"/>
          <w:sz w:val="24"/>
          <w:szCs w:val="24"/>
          <w:lang w:eastAsia="en-GB"/>
        </w:rPr>
      </w:pPr>
      <w:r w:rsidRPr="00035221">
        <w:rPr>
          <w:rFonts w:asciiTheme="majorHAnsi" w:eastAsia="Times New Roman" w:hAnsiTheme="majorHAnsi" w:cs="Calibri"/>
          <w:sz w:val="24"/>
          <w:szCs w:val="24"/>
          <w:lang w:eastAsia="en-GB"/>
        </w:rPr>
        <w:t> </w:t>
      </w:r>
    </w:p>
    <w:p w14:paraId="46BDFCC2" w14:textId="77777777" w:rsidR="006664C5" w:rsidRPr="00035221" w:rsidRDefault="006664C5" w:rsidP="006664C5">
      <w:pPr>
        <w:spacing w:after="0" w:line="240" w:lineRule="auto"/>
        <w:textAlignment w:val="baseline"/>
        <w:rPr>
          <w:rFonts w:asciiTheme="majorHAnsi" w:eastAsia="Times New Roman" w:hAnsiTheme="majorHAnsi" w:cs="Calibri Light"/>
          <w:color w:val="000000"/>
          <w:sz w:val="24"/>
          <w:szCs w:val="24"/>
          <w:lang w:eastAsia="en-GB"/>
        </w:rPr>
      </w:pPr>
      <w:r w:rsidRPr="00035221">
        <w:rPr>
          <w:rFonts w:asciiTheme="majorHAnsi" w:eastAsia="Times New Roman" w:hAnsiTheme="majorHAnsi" w:cs="Calibri Light"/>
          <w:color w:val="000000"/>
          <w:sz w:val="24"/>
          <w:szCs w:val="24"/>
          <w:lang w:eastAsia="en-GB"/>
        </w:rPr>
        <w:t>This newsletter is about the work of GMSVN and its members and about other social value work going on regionally, nationally and internationally. If you have an event, a publication, an example, a case study or anything else you think network members would like to hear about then we would love to hear from you. Please contact </w:t>
      </w:r>
      <w:hyperlink r:id="rId9" w:tgtFrame="_blank" w:history="1">
        <w:r w:rsidRPr="00035221">
          <w:rPr>
            <w:rFonts w:asciiTheme="majorHAnsi" w:eastAsia="Times New Roman" w:hAnsiTheme="majorHAnsi" w:cs="Calibri Light"/>
            <w:color w:val="0563C1"/>
            <w:sz w:val="24"/>
            <w:szCs w:val="24"/>
            <w:u w:val="single"/>
            <w:lang w:eastAsia="en-GB"/>
          </w:rPr>
          <w:t>Anna@macc.org.uk</w:t>
        </w:r>
      </w:hyperlink>
      <w:r w:rsidRPr="00035221">
        <w:rPr>
          <w:rFonts w:asciiTheme="majorHAnsi" w:eastAsia="Times New Roman" w:hAnsiTheme="majorHAnsi" w:cs="Calibri Light"/>
          <w:color w:val="000000"/>
          <w:sz w:val="24"/>
          <w:szCs w:val="24"/>
          <w:lang w:eastAsia="en-GB"/>
        </w:rPr>
        <w:t> </w:t>
      </w:r>
    </w:p>
    <w:p w14:paraId="01966CB5" w14:textId="77777777" w:rsidR="007402AB" w:rsidRPr="00035221" w:rsidRDefault="007402AB" w:rsidP="006664C5">
      <w:pPr>
        <w:spacing w:after="0" w:line="240" w:lineRule="auto"/>
        <w:textAlignment w:val="baseline"/>
        <w:rPr>
          <w:rFonts w:asciiTheme="majorHAnsi" w:eastAsia="Times New Roman" w:hAnsiTheme="majorHAnsi" w:cs="Segoe UI"/>
          <w:sz w:val="24"/>
          <w:szCs w:val="24"/>
          <w:lang w:eastAsia="en-GB"/>
        </w:rPr>
      </w:pPr>
      <w:r w:rsidRPr="00035221">
        <w:rPr>
          <w:rFonts w:asciiTheme="majorHAnsi" w:eastAsia="Times New Roman" w:hAnsiTheme="majorHAnsi" w:cs="Calibri Light"/>
          <w:color w:val="000000"/>
          <w:sz w:val="24"/>
          <w:szCs w:val="24"/>
          <w:lang w:eastAsia="en-GB"/>
        </w:rPr>
        <w:t xml:space="preserve">For more information about the network and about social value in Greater Manchester, please visit our website at </w:t>
      </w:r>
      <w:hyperlink r:id="rId10" w:history="1">
        <w:r w:rsidR="002C3C44" w:rsidRPr="00D95711">
          <w:rPr>
            <w:rStyle w:val="Hyperlink"/>
            <w:rFonts w:asciiTheme="majorHAnsi" w:eastAsia="Times New Roman" w:hAnsiTheme="majorHAnsi" w:cs="Calibri Light"/>
            <w:sz w:val="24"/>
            <w:szCs w:val="24"/>
            <w:lang w:eastAsia="en-GB"/>
          </w:rPr>
          <w:t>https://gmsvn.org.uk/</w:t>
        </w:r>
      </w:hyperlink>
      <w:r w:rsidR="002C3C44">
        <w:rPr>
          <w:rFonts w:asciiTheme="majorHAnsi" w:eastAsia="Times New Roman" w:hAnsiTheme="majorHAnsi" w:cs="Calibri Light"/>
          <w:color w:val="000000"/>
          <w:sz w:val="24"/>
          <w:szCs w:val="24"/>
          <w:lang w:eastAsia="en-GB"/>
        </w:rPr>
        <w:t xml:space="preserve"> </w:t>
      </w:r>
    </w:p>
    <w:p w14:paraId="02D50126" w14:textId="77777777" w:rsidR="006664C5" w:rsidRPr="00035221" w:rsidRDefault="006664C5" w:rsidP="006664C5">
      <w:pPr>
        <w:spacing w:after="0" w:line="240" w:lineRule="auto"/>
        <w:textAlignment w:val="baseline"/>
        <w:rPr>
          <w:rFonts w:asciiTheme="majorHAnsi" w:eastAsia="Times New Roman" w:hAnsiTheme="majorHAnsi" w:cs="Calibri Light"/>
          <w:i/>
          <w:iCs/>
          <w:sz w:val="24"/>
          <w:szCs w:val="24"/>
          <w:lang w:eastAsia="en-GB"/>
        </w:rPr>
      </w:pPr>
    </w:p>
    <w:p w14:paraId="4099B46C" w14:textId="77777777" w:rsidR="007402AB" w:rsidRPr="00035221" w:rsidRDefault="007402AB" w:rsidP="006664C5">
      <w:pPr>
        <w:spacing w:after="0" w:line="240" w:lineRule="auto"/>
        <w:textAlignment w:val="baseline"/>
        <w:rPr>
          <w:rFonts w:asciiTheme="majorHAnsi" w:eastAsia="Times New Roman" w:hAnsiTheme="majorHAnsi" w:cs="Calibri Light"/>
          <w:i/>
          <w:iCs/>
          <w:sz w:val="24"/>
          <w:szCs w:val="24"/>
          <w:lang w:eastAsia="en-GB"/>
        </w:rPr>
      </w:pPr>
    </w:p>
    <w:p w14:paraId="63AB5940" w14:textId="77777777" w:rsidR="006664C5" w:rsidRPr="00035221" w:rsidRDefault="006664C5" w:rsidP="006664C5">
      <w:pPr>
        <w:spacing w:after="0" w:line="240" w:lineRule="auto"/>
        <w:textAlignment w:val="baseline"/>
        <w:rPr>
          <w:rFonts w:asciiTheme="majorHAnsi" w:eastAsia="Times New Roman" w:hAnsiTheme="majorHAnsi" w:cs="Calibri Light"/>
          <w:i/>
          <w:sz w:val="24"/>
          <w:szCs w:val="24"/>
          <w:lang w:eastAsia="en-GB"/>
        </w:rPr>
      </w:pPr>
      <w:r w:rsidRPr="00035221">
        <w:rPr>
          <w:rFonts w:asciiTheme="majorHAnsi" w:eastAsia="Times New Roman" w:hAnsiTheme="majorHAnsi" w:cs="Calibri Light"/>
          <w:i/>
          <w:iCs/>
          <w:sz w:val="24"/>
          <w:szCs w:val="24"/>
          <w:lang w:eastAsia="en-GB"/>
        </w:rPr>
        <w:t>This edition of the newsletter includes:</w:t>
      </w:r>
      <w:r w:rsidRPr="00035221">
        <w:rPr>
          <w:rFonts w:asciiTheme="majorHAnsi" w:eastAsia="Times New Roman" w:hAnsiTheme="majorHAnsi" w:cs="Calibri Light"/>
          <w:i/>
          <w:sz w:val="24"/>
          <w:szCs w:val="24"/>
          <w:lang w:eastAsia="en-GB"/>
        </w:rPr>
        <w:t> </w:t>
      </w:r>
    </w:p>
    <w:p w14:paraId="3F8BDED1" w14:textId="77777777" w:rsidR="008613EB" w:rsidRPr="00035221" w:rsidRDefault="008613EB" w:rsidP="006664C5">
      <w:pPr>
        <w:spacing w:after="0" w:line="240" w:lineRule="auto"/>
        <w:textAlignment w:val="baseline"/>
        <w:rPr>
          <w:rFonts w:asciiTheme="majorHAnsi" w:eastAsia="Times New Roman" w:hAnsiTheme="majorHAnsi" w:cs="Calibri Light"/>
          <w:i/>
          <w:sz w:val="24"/>
          <w:szCs w:val="24"/>
          <w:lang w:eastAsia="en-GB"/>
        </w:rPr>
      </w:pPr>
    </w:p>
    <w:p w14:paraId="73EFC759" w14:textId="77777777" w:rsidR="006664C5" w:rsidRPr="00035221" w:rsidRDefault="006664C5" w:rsidP="006664C5">
      <w:pPr>
        <w:spacing w:after="0" w:line="240" w:lineRule="auto"/>
        <w:textAlignment w:val="baseline"/>
        <w:rPr>
          <w:rFonts w:asciiTheme="majorHAnsi" w:eastAsia="Times New Roman" w:hAnsiTheme="majorHAnsi" w:cs="Calibri Light"/>
          <w:i/>
          <w:sz w:val="24"/>
          <w:szCs w:val="24"/>
          <w:lang w:eastAsia="en-GB"/>
        </w:rPr>
      </w:pPr>
    </w:p>
    <w:p w14:paraId="50BF8FDA" w14:textId="77777777" w:rsidR="006664C5" w:rsidRDefault="00F21CCC" w:rsidP="00FE3A28">
      <w:pPr>
        <w:pStyle w:val="ListParagraph"/>
        <w:numPr>
          <w:ilvl w:val="0"/>
          <w:numId w:val="4"/>
        </w:numPr>
        <w:spacing w:after="0" w:line="240" w:lineRule="auto"/>
        <w:textAlignment w:val="baseline"/>
        <w:rPr>
          <w:rFonts w:asciiTheme="majorHAnsi" w:eastAsia="Times New Roman" w:hAnsiTheme="majorHAnsi" w:cstheme="minorHAnsi"/>
          <w:i/>
          <w:sz w:val="24"/>
          <w:szCs w:val="24"/>
          <w:lang w:eastAsia="en-GB"/>
        </w:rPr>
      </w:pPr>
      <w:r w:rsidRPr="00035221">
        <w:rPr>
          <w:rFonts w:asciiTheme="majorHAnsi" w:eastAsia="Times New Roman" w:hAnsiTheme="majorHAnsi" w:cstheme="minorHAnsi"/>
          <w:i/>
          <w:sz w:val="24"/>
          <w:szCs w:val="24"/>
          <w:lang w:eastAsia="en-GB"/>
        </w:rPr>
        <w:t>Network News</w:t>
      </w:r>
    </w:p>
    <w:p w14:paraId="5FFE7509" w14:textId="77777777" w:rsidR="00EA08AE" w:rsidRDefault="00EA08AE" w:rsidP="00FE3A28">
      <w:pPr>
        <w:pStyle w:val="ListParagraph"/>
        <w:numPr>
          <w:ilvl w:val="0"/>
          <w:numId w:val="4"/>
        </w:numPr>
        <w:spacing w:after="0" w:line="240" w:lineRule="auto"/>
        <w:textAlignment w:val="baseline"/>
        <w:rPr>
          <w:rFonts w:asciiTheme="majorHAnsi" w:eastAsia="Times New Roman" w:hAnsiTheme="majorHAnsi" w:cstheme="minorHAnsi"/>
          <w:i/>
          <w:sz w:val="24"/>
          <w:szCs w:val="24"/>
          <w:lang w:eastAsia="en-GB"/>
        </w:rPr>
      </w:pPr>
      <w:r>
        <w:rPr>
          <w:rFonts w:asciiTheme="majorHAnsi" w:eastAsia="Times New Roman" w:hAnsiTheme="majorHAnsi" w:cstheme="minorHAnsi"/>
          <w:i/>
          <w:sz w:val="24"/>
          <w:szCs w:val="24"/>
          <w:lang w:eastAsia="en-GB"/>
        </w:rPr>
        <w:t>The Living Wage Foundation.</w:t>
      </w:r>
    </w:p>
    <w:p w14:paraId="3FDCC81D" w14:textId="77777777" w:rsidR="00EA08AE" w:rsidRPr="00EA08AE" w:rsidRDefault="00EA08AE" w:rsidP="00FE3A28">
      <w:pPr>
        <w:pStyle w:val="ListParagraph"/>
        <w:numPr>
          <w:ilvl w:val="0"/>
          <w:numId w:val="4"/>
        </w:numPr>
        <w:spacing w:after="0" w:line="240" w:lineRule="auto"/>
        <w:textAlignment w:val="baseline"/>
        <w:rPr>
          <w:rFonts w:asciiTheme="majorHAnsi" w:eastAsia="Times New Roman" w:hAnsiTheme="majorHAnsi" w:cstheme="minorHAnsi"/>
          <w:i/>
          <w:sz w:val="24"/>
          <w:szCs w:val="24"/>
          <w:lang w:eastAsia="en-GB"/>
        </w:rPr>
      </w:pPr>
      <w:r w:rsidRPr="00035221">
        <w:rPr>
          <w:rFonts w:asciiTheme="majorHAnsi" w:eastAsia="Times New Roman" w:hAnsiTheme="majorHAnsi" w:cs="Segoe UI"/>
          <w:i/>
          <w:sz w:val="24"/>
          <w:szCs w:val="24"/>
          <w:lang w:eastAsia="en-GB"/>
        </w:rPr>
        <w:t xml:space="preserve">FREE training for businesses and organisations from </w:t>
      </w:r>
      <w:proofErr w:type="spellStart"/>
      <w:r w:rsidRPr="00035221">
        <w:rPr>
          <w:rFonts w:asciiTheme="majorHAnsi" w:eastAsia="Times New Roman" w:hAnsiTheme="majorHAnsi" w:cs="Segoe UI"/>
          <w:i/>
          <w:sz w:val="24"/>
          <w:szCs w:val="24"/>
          <w:lang w:eastAsia="en-GB"/>
        </w:rPr>
        <w:t>Henshaws</w:t>
      </w:r>
      <w:proofErr w:type="spellEnd"/>
    </w:p>
    <w:p w14:paraId="13F5E551" w14:textId="77777777" w:rsidR="00EA08AE" w:rsidRPr="00EA08AE" w:rsidRDefault="00EA08AE" w:rsidP="00EA08AE">
      <w:pPr>
        <w:pStyle w:val="ListParagraph"/>
        <w:numPr>
          <w:ilvl w:val="0"/>
          <w:numId w:val="4"/>
        </w:numPr>
        <w:spacing w:after="0" w:line="240" w:lineRule="auto"/>
        <w:textAlignment w:val="baseline"/>
        <w:rPr>
          <w:rFonts w:asciiTheme="majorHAnsi" w:eastAsia="Times New Roman" w:hAnsiTheme="majorHAnsi" w:cstheme="minorHAnsi"/>
          <w:i/>
          <w:sz w:val="24"/>
          <w:szCs w:val="24"/>
          <w:lang w:eastAsia="en-GB"/>
        </w:rPr>
      </w:pPr>
      <w:r w:rsidRPr="00035221">
        <w:rPr>
          <w:rFonts w:asciiTheme="majorHAnsi" w:eastAsia="Times New Roman" w:hAnsiTheme="majorHAnsi" w:cstheme="minorHAnsi"/>
          <w:i/>
          <w:sz w:val="24"/>
          <w:szCs w:val="24"/>
          <w:lang w:eastAsia="en-GB"/>
        </w:rPr>
        <w:t>Refugees and Mentors Returner Project</w:t>
      </w:r>
    </w:p>
    <w:p w14:paraId="5B6B13AA" w14:textId="77777777" w:rsidR="00281861" w:rsidRPr="00EA08AE" w:rsidRDefault="00801F5C" w:rsidP="00EA08AE">
      <w:pPr>
        <w:pStyle w:val="ListParagraph"/>
        <w:numPr>
          <w:ilvl w:val="0"/>
          <w:numId w:val="4"/>
        </w:numPr>
        <w:spacing w:after="0" w:line="240" w:lineRule="auto"/>
        <w:textAlignment w:val="baseline"/>
        <w:rPr>
          <w:rFonts w:asciiTheme="majorHAnsi" w:eastAsia="Times New Roman" w:hAnsiTheme="majorHAnsi" w:cstheme="minorHAnsi"/>
          <w:i/>
          <w:sz w:val="24"/>
          <w:szCs w:val="24"/>
          <w:lang w:eastAsia="en-GB"/>
        </w:rPr>
      </w:pPr>
      <w:r w:rsidRPr="00035221">
        <w:rPr>
          <w:rFonts w:asciiTheme="majorHAnsi" w:eastAsia="Times New Roman" w:hAnsiTheme="majorHAnsi" w:cstheme="minorHAnsi"/>
          <w:i/>
          <w:sz w:val="24"/>
          <w:szCs w:val="24"/>
          <w:lang w:eastAsia="en-GB"/>
        </w:rPr>
        <w:t>The Creative Living Centre- New Outreach worker hired.</w:t>
      </w:r>
    </w:p>
    <w:p w14:paraId="35DE4649" w14:textId="77777777" w:rsidR="008613EB" w:rsidRDefault="008613EB" w:rsidP="00FE3A28">
      <w:pPr>
        <w:pStyle w:val="ListParagraph"/>
        <w:numPr>
          <w:ilvl w:val="0"/>
          <w:numId w:val="4"/>
        </w:numPr>
        <w:spacing w:after="0" w:line="240" w:lineRule="auto"/>
        <w:textAlignment w:val="baseline"/>
        <w:rPr>
          <w:rFonts w:asciiTheme="majorHAnsi" w:eastAsia="Times New Roman" w:hAnsiTheme="majorHAnsi" w:cstheme="minorHAnsi"/>
          <w:i/>
          <w:sz w:val="24"/>
          <w:szCs w:val="24"/>
          <w:lang w:eastAsia="en-GB"/>
        </w:rPr>
      </w:pPr>
      <w:r w:rsidRPr="00035221">
        <w:rPr>
          <w:rFonts w:asciiTheme="majorHAnsi" w:eastAsia="Times New Roman" w:hAnsiTheme="majorHAnsi" w:cstheme="minorHAnsi"/>
          <w:i/>
          <w:sz w:val="24"/>
          <w:szCs w:val="24"/>
          <w:lang w:eastAsia="en-GB"/>
        </w:rPr>
        <w:t>N-Compass digital service response to the pandemic.</w:t>
      </w:r>
    </w:p>
    <w:p w14:paraId="2B3B3D15" w14:textId="77777777" w:rsidR="00EA08AE" w:rsidRDefault="00EA08AE" w:rsidP="00FE3A28">
      <w:pPr>
        <w:pStyle w:val="ListParagraph"/>
        <w:numPr>
          <w:ilvl w:val="0"/>
          <w:numId w:val="4"/>
        </w:numPr>
        <w:spacing w:after="0" w:line="240" w:lineRule="auto"/>
        <w:textAlignment w:val="baseline"/>
        <w:rPr>
          <w:rFonts w:asciiTheme="majorHAnsi" w:eastAsia="Times New Roman" w:hAnsiTheme="majorHAnsi" w:cstheme="minorHAnsi"/>
          <w:i/>
          <w:sz w:val="24"/>
          <w:szCs w:val="24"/>
          <w:lang w:eastAsia="en-GB"/>
        </w:rPr>
      </w:pPr>
      <w:r>
        <w:rPr>
          <w:rFonts w:asciiTheme="majorHAnsi" w:eastAsia="Times New Roman" w:hAnsiTheme="majorHAnsi" w:cstheme="minorHAnsi"/>
          <w:i/>
          <w:sz w:val="24"/>
          <w:szCs w:val="24"/>
          <w:lang w:eastAsia="en-GB"/>
        </w:rPr>
        <w:t>Greater Manchester Housing Providers Group</w:t>
      </w:r>
    </w:p>
    <w:p w14:paraId="1AA30AF3" w14:textId="77777777" w:rsidR="00EA08AE" w:rsidRPr="00035221" w:rsidRDefault="00EA08AE" w:rsidP="00FE3A28">
      <w:pPr>
        <w:pStyle w:val="ListParagraph"/>
        <w:numPr>
          <w:ilvl w:val="0"/>
          <w:numId w:val="4"/>
        </w:numPr>
        <w:spacing w:after="0" w:line="240" w:lineRule="auto"/>
        <w:textAlignment w:val="baseline"/>
        <w:rPr>
          <w:rFonts w:asciiTheme="majorHAnsi" w:eastAsia="Times New Roman" w:hAnsiTheme="majorHAnsi" w:cstheme="minorHAnsi"/>
          <w:i/>
          <w:sz w:val="24"/>
          <w:szCs w:val="24"/>
          <w:lang w:eastAsia="en-GB"/>
        </w:rPr>
      </w:pPr>
      <w:r>
        <w:rPr>
          <w:rFonts w:asciiTheme="majorHAnsi" w:eastAsia="Times New Roman" w:hAnsiTheme="majorHAnsi" w:cstheme="minorHAnsi"/>
          <w:i/>
          <w:sz w:val="24"/>
          <w:szCs w:val="24"/>
          <w:lang w:eastAsia="en-GB"/>
        </w:rPr>
        <w:t>Moss Care St Vincent- Positive Futures Programme</w:t>
      </w:r>
    </w:p>
    <w:p w14:paraId="7BE7C837" w14:textId="77777777" w:rsidR="008613EB" w:rsidRPr="00035221" w:rsidRDefault="008613EB" w:rsidP="00FE3A28">
      <w:pPr>
        <w:pStyle w:val="ListParagraph"/>
        <w:numPr>
          <w:ilvl w:val="0"/>
          <w:numId w:val="4"/>
        </w:numPr>
        <w:spacing w:after="0" w:line="240" w:lineRule="auto"/>
        <w:textAlignment w:val="baseline"/>
        <w:rPr>
          <w:rFonts w:asciiTheme="majorHAnsi" w:eastAsia="Times New Roman" w:hAnsiTheme="majorHAnsi" w:cstheme="minorHAnsi"/>
          <w:i/>
          <w:sz w:val="24"/>
          <w:szCs w:val="24"/>
          <w:lang w:eastAsia="en-GB"/>
        </w:rPr>
      </w:pPr>
      <w:r w:rsidRPr="00035221">
        <w:rPr>
          <w:rFonts w:asciiTheme="majorHAnsi" w:eastAsia="Times New Roman" w:hAnsiTheme="majorHAnsi" w:cstheme="minorHAnsi"/>
          <w:i/>
          <w:sz w:val="24"/>
          <w:szCs w:val="24"/>
          <w:lang w:eastAsia="en-GB"/>
        </w:rPr>
        <w:t>Forviva</w:t>
      </w:r>
    </w:p>
    <w:p w14:paraId="05F8F22D" w14:textId="77777777" w:rsidR="008613EB" w:rsidRPr="00035221" w:rsidRDefault="008613EB" w:rsidP="00FE3A28">
      <w:pPr>
        <w:pStyle w:val="ListParagraph"/>
        <w:numPr>
          <w:ilvl w:val="0"/>
          <w:numId w:val="4"/>
        </w:numPr>
        <w:spacing w:after="0" w:line="240" w:lineRule="auto"/>
        <w:textAlignment w:val="baseline"/>
        <w:rPr>
          <w:rFonts w:asciiTheme="majorHAnsi" w:eastAsia="Times New Roman" w:hAnsiTheme="majorHAnsi" w:cstheme="minorHAnsi"/>
          <w:i/>
          <w:sz w:val="24"/>
          <w:szCs w:val="24"/>
          <w:lang w:eastAsia="en-GB"/>
        </w:rPr>
      </w:pPr>
      <w:r w:rsidRPr="00035221">
        <w:rPr>
          <w:rFonts w:asciiTheme="majorHAnsi" w:eastAsia="Times New Roman" w:hAnsiTheme="majorHAnsi" w:cstheme="minorHAnsi"/>
          <w:i/>
          <w:sz w:val="24"/>
          <w:szCs w:val="24"/>
          <w:lang w:eastAsia="en-GB"/>
        </w:rPr>
        <w:t>Upcoming events</w:t>
      </w:r>
    </w:p>
    <w:p w14:paraId="3A6F5621" w14:textId="77777777" w:rsidR="008613EB" w:rsidRPr="00035221" w:rsidRDefault="008613EB" w:rsidP="008613EB">
      <w:pPr>
        <w:spacing w:after="0" w:line="240" w:lineRule="auto"/>
        <w:ind w:left="360"/>
        <w:textAlignment w:val="baseline"/>
        <w:rPr>
          <w:rFonts w:asciiTheme="majorHAnsi" w:eastAsia="Times New Roman" w:hAnsiTheme="majorHAnsi" w:cstheme="minorHAnsi"/>
          <w:i/>
          <w:sz w:val="24"/>
          <w:szCs w:val="24"/>
          <w:lang w:eastAsia="en-GB"/>
        </w:rPr>
      </w:pPr>
    </w:p>
    <w:p w14:paraId="5C480927" w14:textId="77777777" w:rsidR="00FE3A28" w:rsidRPr="00035221" w:rsidRDefault="00FE3A28" w:rsidP="006664C5">
      <w:pPr>
        <w:spacing w:after="0" w:line="240" w:lineRule="auto"/>
        <w:textAlignment w:val="baseline"/>
        <w:rPr>
          <w:rFonts w:asciiTheme="majorHAnsi" w:eastAsia="Times New Roman" w:hAnsiTheme="majorHAnsi" w:cstheme="minorHAnsi"/>
          <w:i/>
          <w:sz w:val="24"/>
          <w:szCs w:val="24"/>
          <w:lang w:eastAsia="en-GB"/>
        </w:rPr>
      </w:pPr>
    </w:p>
    <w:p w14:paraId="5293FCDA" w14:textId="77777777" w:rsidR="00FE3A28" w:rsidRPr="00035221" w:rsidRDefault="00FE3A28" w:rsidP="006664C5">
      <w:pPr>
        <w:spacing w:after="0" w:line="240" w:lineRule="auto"/>
        <w:textAlignment w:val="baseline"/>
        <w:rPr>
          <w:rFonts w:asciiTheme="majorHAnsi" w:eastAsia="Times New Roman" w:hAnsiTheme="majorHAnsi" w:cs="Segoe UI"/>
          <w:sz w:val="24"/>
          <w:szCs w:val="24"/>
          <w:lang w:eastAsia="en-GB"/>
        </w:rPr>
      </w:pPr>
    </w:p>
    <w:p w14:paraId="12580F50" w14:textId="77777777" w:rsidR="00AF1313" w:rsidRPr="00035221" w:rsidRDefault="00AF1313" w:rsidP="007402AB">
      <w:pPr>
        <w:textAlignment w:val="baseline"/>
        <w:rPr>
          <w:rStyle w:val="Hyperlink"/>
          <w:rFonts w:asciiTheme="majorHAnsi" w:eastAsia="Times New Roman" w:hAnsiTheme="majorHAnsi" w:cs="Calibri"/>
          <w:i/>
          <w:color w:val="000000" w:themeColor="text1"/>
          <w:sz w:val="24"/>
          <w:szCs w:val="24"/>
          <w:u w:val="none"/>
          <w:lang w:eastAsia="en-GB"/>
        </w:rPr>
      </w:pPr>
      <w:r w:rsidRPr="00035221">
        <w:rPr>
          <w:rFonts w:asciiTheme="majorHAnsi" w:eastAsia="Times New Roman" w:hAnsiTheme="majorHAnsi" w:cs="Calibri"/>
          <w:i/>
          <w:sz w:val="24"/>
          <w:szCs w:val="24"/>
          <w:lang w:eastAsia="en-GB"/>
        </w:rPr>
        <w:t>We would love to hear from you i</w:t>
      </w:r>
      <w:r w:rsidR="007402AB" w:rsidRPr="00035221">
        <w:rPr>
          <w:rFonts w:asciiTheme="majorHAnsi" w:eastAsia="Times New Roman" w:hAnsiTheme="majorHAnsi" w:cs="Calibri"/>
          <w:i/>
          <w:sz w:val="24"/>
          <w:szCs w:val="24"/>
          <w:lang w:eastAsia="en-GB"/>
        </w:rPr>
        <w:t>f you would like to become a member of the GMSVN, submit news items, or have any qu</w:t>
      </w:r>
      <w:r w:rsidRPr="00035221">
        <w:rPr>
          <w:rFonts w:asciiTheme="majorHAnsi" w:eastAsia="Times New Roman" w:hAnsiTheme="majorHAnsi" w:cs="Calibri"/>
          <w:i/>
          <w:sz w:val="24"/>
          <w:szCs w:val="24"/>
          <w:lang w:eastAsia="en-GB"/>
        </w:rPr>
        <w:t>estions about the network. Please</w:t>
      </w:r>
      <w:r w:rsidR="007402AB" w:rsidRPr="00035221">
        <w:rPr>
          <w:rFonts w:asciiTheme="majorHAnsi" w:eastAsia="Times New Roman" w:hAnsiTheme="majorHAnsi" w:cs="Calibri"/>
          <w:i/>
          <w:sz w:val="24"/>
          <w:szCs w:val="24"/>
          <w:lang w:eastAsia="en-GB"/>
        </w:rPr>
        <w:t xml:space="preserve"> contact Anna Tate at </w:t>
      </w:r>
      <w:hyperlink r:id="rId11" w:history="1">
        <w:r w:rsidR="007402AB" w:rsidRPr="00035221">
          <w:rPr>
            <w:rStyle w:val="Hyperlink"/>
            <w:rFonts w:asciiTheme="majorHAnsi" w:eastAsia="Times New Roman" w:hAnsiTheme="majorHAnsi" w:cs="Calibri"/>
            <w:i/>
            <w:sz w:val="24"/>
            <w:szCs w:val="24"/>
            <w:lang w:eastAsia="en-GB"/>
          </w:rPr>
          <w:t>Anna@macc.org.uk</w:t>
        </w:r>
      </w:hyperlink>
      <w:r w:rsidRPr="00035221">
        <w:rPr>
          <w:rStyle w:val="Hyperlink"/>
          <w:rFonts w:asciiTheme="majorHAnsi" w:eastAsia="Times New Roman" w:hAnsiTheme="majorHAnsi" w:cs="Calibri"/>
          <w:i/>
          <w:sz w:val="24"/>
          <w:szCs w:val="24"/>
          <w:lang w:eastAsia="en-GB"/>
        </w:rPr>
        <w:t xml:space="preserve"> </w:t>
      </w:r>
      <w:r w:rsidRPr="00035221">
        <w:rPr>
          <w:rStyle w:val="Hyperlink"/>
          <w:rFonts w:asciiTheme="majorHAnsi" w:eastAsia="Times New Roman" w:hAnsiTheme="majorHAnsi" w:cs="Calibri"/>
          <w:i/>
          <w:color w:val="000000" w:themeColor="text1"/>
          <w:sz w:val="24"/>
          <w:szCs w:val="24"/>
          <w:u w:val="none"/>
          <w:lang w:eastAsia="en-GB"/>
        </w:rPr>
        <w:t>with any questions or queries. Please see the last page of the newsletter for about the role of the network. We look forward to hearing from you.</w:t>
      </w:r>
    </w:p>
    <w:p w14:paraId="57503AEA" w14:textId="77777777" w:rsidR="00EA08AE" w:rsidRDefault="00EA08AE" w:rsidP="00943970">
      <w:pPr>
        <w:rPr>
          <w:rFonts w:ascii="Calibri" w:eastAsia="Times New Roman" w:hAnsi="Calibri" w:cs="Calibri"/>
          <w:i/>
          <w:color w:val="000000" w:themeColor="text1"/>
          <w:sz w:val="24"/>
          <w:szCs w:val="24"/>
          <w:lang w:eastAsia="en-GB"/>
        </w:rPr>
      </w:pPr>
    </w:p>
    <w:p w14:paraId="3BF10E75" w14:textId="77777777" w:rsidR="00FA47AE" w:rsidRDefault="00FA47AE" w:rsidP="00943970">
      <w:pPr>
        <w:rPr>
          <w:b/>
          <w:bCs/>
          <w:i/>
          <w:iCs/>
          <w:sz w:val="36"/>
          <w:szCs w:val="36"/>
        </w:rPr>
      </w:pPr>
    </w:p>
    <w:p w14:paraId="29C4641D" w14:textId="77777777" w:rsidR="00FF0C91" w:rsidRPr="00FF0C91" w:rsidRDefault="00FF0C91" w:rsidP="00943970">
      <w:pPr>
        <w:rPr>
          <w:b/>
          <w:bCs/>
          <w:i/>
          <w:iCs/>
          <w:sz w:val="36"/>
          <w:szCs w:val="36"/>
        </w:rPr>
      </w:pPr>
      <w:r w:rsidRPr="00FF0C91">
        <w:rPr>
          <w:b/>
          <w:bCs/>
          <w:i/>
          <w:iCs/>
          <w:sz w:val="36"/>
          <w:szCs w:val="36"/>
        </w:rPr>
        <w:lastRenderedPageBreak/>
        <w:t>Network News</w:t>
      </w:r>
      <w:r>
        <w:rPr>
          <w:b/>
          <w:bCs/>
          <w:i/>
          <w:iCs/>
          <w:sz w:val="36"/>
          <w:szCs w:val="36"/>
        </w:rPr>
        <w:t>.</w:t>
      </w:r>
    </w:p>
    <w:p w14:paraId="6E417C8E" w14:textId="77777777" w:rsidR="00943970" w:rsidRPr="00A14BEA" w:rsidRDefault="00943970" w:rsidP="00943970">
      <w:pPr>
        <w:rPr>
          <w:b/>
          <w:bCs/>
          <w:i/>
          <w:iCs/>
          <w:sz w:val="24"/>
          <w:szCs w:val="24"/>
        </w:rPr>
      </w:pPr>
      <w:r w:rsidRPr="00A14BEA">
        <w:rPr>
          <w:b/>
          <w:bCs/>
          <w:i/>
          <w:iCs/>
          <w:sz w:val="24"/>
          <w:szCs w:val="24"/>
        </w:rPr>
        <w:t>Moving forward our Manifesto</w:t>
      </w:r>
    </w:p>
    <w:p w14:paraId="6154537D" w14:textId="77777777" w:rsidR="00943970" w:rsidRPr="00A14BEA" w:rsidRDefault="00943970" w:rsidP="00943970">
      <w:pPr>
        <w:rPr>
          <w:sz w:val="24"/>
          <w:szCs w:val="24"/>
        </w:rPr>
      </w:pPr>
      <w:r w:rsidRPr="00A14BEA">
        <w:rPr>
          <w:sz w:val="24"/>
          <w:szCs w:val="24"/>
        </w:rPr>
        <w:t xml:space="preserve">In February of this year, we launched our GMSVN Manifesto, which has an overarching vision of embedding Social Value into everything that Greater Manchester does. We have been busy planning how we will help Greater Manchester to deliver upon our Manifesto needs and over the coming months we will be publishing blogs and guidance notes and hosting events on aspects of the Manifesto. We will be particularly focussing on the areas of the Manifesto around: Cooperation and Brokerage, Commissioning and Procurement, and Better Business. More information will be available in future versions of this newsletter. </w:t>
      </w:r>
    </w:p>
    <w:p w14:paraId="7B13BEA5" w14:textId="77777777" w:rsidR="00943970" w:rsidRPr="00A14BEA" w:rsidRDefault="00943970" w:rsidP="00943970">
      <w:pPr>
        <w:rPr>
          <w:b/>
          <w:bCs/>
          <w:i/>
          <w:iCs/>
          <w:sz w:val="24"/>
          <w:szCs w:val="24"/>
        </w:rPr>
      </w:pPr>
    </w:p>
    <w:p w14:paraId="3F85B0C9" w14:textId="77777777" w:rsidR="00943970" w:rsidRPr="00A14BEA" w:rsidRDefault="00943970" w:rsidP="00943970">
      <w:pPr>
        <w:rPr>
          <w:b/>
          <w:bCs/>
          <w:i/>
          <w:iCs/>
          <w:sz w:val="24"/>
          <w:szCs w:val="24"/>
        </w:rPr>
      </w:pPr>
      <w:r w:rsidRPr="00A14BEA">
        <w:rPr>
          <w:b/>
          <w:bCs/>
          <w:i/>
          <w:iCs/>
          <w:sz w:val="24"/>
          <w:szCs w:val="24"/>
        </w:rPr>
        <w:t>GMSVN Steering Group expands</w:t>
      </w:r>
    </w:p>
    <w:p w14:paraId="06DBD7C7" w14:textId="77777777" w:rsidR="00FE3A28" w:rsidRPr="00A14BEA" w:rsidRDefault="00943970" w:rsidP="00943970">
      <w:pPr>
        <w:spacing w:after="0" w:line="240" w:lineRule="auto"/>
        <w:textAlignment w:val="baseline"/>
        <w:rPr>
          <w:rFonts w:ascii="Segoe UI" w:eastAsia="Times New Roman" w:hAnsi="Segoe UI" w:cs="Segoe UI"/>
          <w:sz w:val="24"/>
          <w:szCs w:val="24"/>
          <w:lang w:eastAsia="en-GB"/>
        </w:rPr>
      </w:pPr>
      <w:r w:rsidRPr="00A14BEA">
        <w:rPr>
          <w:sz w:val="24"/>
          <w:szCs w:val="24"/>
        </w:rPr>
        <w:t xml:space="preserve">We are seeking to continuously expand the knowledge and experience that forms part of our Steering Group to ensure representation from across the public, commercial and social sectors. We are delighted to have added to our Steering Group over the Spring and Summer: Sue Hutchinson from </w:t>
      </w:r>
      <w:proofErr w:type="spellStart"/>
      <w:r w:rsidRPr="00A14BEA">
        <w:rPr>
          <w:sz w:val="24"/>
          <w:szCs w:val="24"/>
        </w:rPr>
        <w:t>Beever</w:t>
      </w:r>
      <w:proofErr w:type="spellEnd"/>
      <w:r w:rsidRPr="00A14BEA">
        <w:rPr>
          <w:sz w:val="24"/>
          <w:szCs w:val="24"/>
        </w:rPr>
        <w:t xml:space="preserve"> and Struthers, Matthew Richardson from The Growth Company, and Anne Parkes from Arup. We look forward to working with Sue, Matthew, and Anne to push forward activities around Social Value in the commercial sector, in particular</w:t>
      </w:r>
    </w:p>
    <w:p w14:paraId="3AF1AF15" w14:textId="77777777" w:rsidR="001A7D8B" w:rsidRDefault="001A7D8B" w:rsidP="001A7D8B">
      <w:pPr>
        <w:pStyle w:val="xmsonormal"/>
        <w:spacing w:before="0" w:beforeAutospacing="0" w:after="0" w:afterAutospacing="0"/>
      </w:pPr>
      <w:r>
        <w:rPr>
          <w:rFonts w:ascii="Calibri" w:hAnsi="Calibri" w:cs="Calibri"/>
          <w:color w:val="000000"/>
        </w:rPr>
        <w:t> </w:t>
      </w:r>
    </w:p>
    <w:p w14:paraId="64D67E89" w14:textId="77777777" w:rsidR="00104C2C" w:rsidRPr="004D16E3" w:rsidRDefault="00104C2C" w:rsidP="00104C2C">
      <w:pPr>
        <w:shd w:val="clear" w:color="auto" w:fill="FFFFFF"/>
        <w:spacing w:after="0" w:line="288" w:lineRule="atLeast"/>
        <w:outlineLvl w:val="0"/>
        <w:rPr>
          <w:rFonts w:eastAsia="Times New Roman" w:cs="Arial"/>
          <w:sz w:val="24"/>
          <w:szCs w:val="24"/>
          <w:lang w:eastAsia="en-GB"/>
        </w:rPr>
      </w:pPr>
    </w:p>
    <w:p w14:paraId="13C139AB" w14:textId="77777777" w:rsidR="00104C2C" w:rsidRDefault="00104C2C" w:rsidP="00104C2C">
      <w:pPr>
        <w:rPr>
          <w:rFonts w:ascii="Helvetica" w:hAnsi="Helvetica"/>
          <w:color w:val="2F2F2F"/>
          <w:sz w:val="21"/>
          <w:szCs w:val="21"/>
        </w:rPr>
      </w:pPr>
      <w:r w:rsidRPr="00881B60">
        <w:rPr>
          <w:rFonts w:ascii="Helvetica" w:hAnsi="Helvetica"/>
          <w:b/>
          <w:color w:val="2F2F2F"/>
          <w:sz w:val="21"/>
          <w:szCs w:val="21"/>
        </w:rPr>
        <w:t>The Living Wage Foundation</w:t>
      </w:r>
      <w:r>
        <w:rPr>
          <w:rFonts w:ascii="Helvetica" w:hAnsi="Helvetica"/>
          <w:color w:val="2F2F2F"/>
          <w:sz w:val="21"/>
          <w:szCs w:val="21"/>
        </w:rPr>
        <w:t>.</w:t>
      </w:r>
    </w:p>
    <w:p w14:paraId="76CE1E2C" w14:textId="77777777" w:rsidR="00104C2C" w:rsidRDefault="00104C2C" w:rsidP="00104C2C">
      <w:pPr>
        <w:pStyle w:val="Default"/>
        <w:rPr>
          <w:rFonts w:asciiTheme="minorHAnsi" w:hAnsiTheme="minorHAnsi" w:cstheme="minorHAnsi"/>
          <w:sz w:val="23"/>
          <w:szCs w:val="23"/>
        </w:rPr>
      </w:pPr>
      <w:r w:rsidRPr="00EF4B97">
        <w:rPr>
          <w:rFonts w:asciiTheme="minorHAnsi" w:hAnsiTheme="minorHAnsi" w:cstheme="minorHAnsi"/>
          <w:noProof/>
          <w:color w:val="2F2F2F"/>
          <w:sz w:val="21"/>
          <w:szCs w:val="21"/>
          <w:lang w:eastAsia="en-GB"/>
        </w:rPr>
        <w:drawing>
          <wp:anchor distT="0" distB="0" distL="114300" distR="114300" simplePos="0" relativeHeight="251692032" behindDoc="0" locked="0" layoutInCell="1" allowOverlap="1" wp14:anchorId="753B2C09" wp14:editId="7A155B63">
            <wp:simplePos x="0" y="0"/>
            <wp:positionH relativeFrom="margin">
              <wp:posOffset>-30480</wp:posOffset>
            </wp:positionH>
            <wp:positionV relativeFrom="paragraph">
              <wp:posOffset>210820</wp:posOffset>
            </wp:positionV>
            <wp:extent cx="1836420" cy="1386840"/>
            <wp:effectExtent l="0" t="0" r="0" b="3810"/>
            <wp:wrapSquare wrapText="bothSides"/>
            <wp:docPr id="13" name="Picture 13" descr="C:\Users\Anna.Tate\AppData\Local\Microsoft\Windows\INetCache\Content.MSO\A299F6A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Tate\AppData\Local\Microsoft\Windows\INetCache\Content.MSO\A299F6AB.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36420" cy="1386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4B97">
        <w:rPr>
          <w:rFonts w:asciiTheme="minorHAnsi" w:hAnsiTheme="minorHAnsi" w:cstheme="minorHAnsi"/>
          <w:sz w:val="23"/>
          <w:szCs w:val="23"/>
        </w:rPr>
        <w:t>Over 300,000 people working for almost 9,000 real Living Wage Employers throughout the country are set for a vital pay boost as the new Living Wage rates rise to £9.90 across the UK (40p increase), and £11.05 in London (20p increase), supporting workers and families. The Living Wage rates are the only rates independently calculated based on what people need to live on.</w:t>
      </w:r>
      <w:r w:rsidRPr="00EF4B97">
        <w:rPr>
          <w:rFonts w:asciiTheme="minorHAnsi" w:eastAsia="Times New Roman" w:hAnsiTheme="minorHAnsi" w:cstheme="minorHAnsi"/>
          <w:lang w:eastAsia="en-GB"/>
        </w:rPr>
        <w:t xml:space="preserve"> There have been announcements this week from that Greater Manchester Combined Authority and Greater London Combined Authority, who are progressing to become Living Wage City Regions, however 4.8 Million jobs in the UK are still paying less than the real living wage. A report produced this month from the Living Wage Foundation </w:t>
      </w:r>
      <w:r w:rsidRPr="00EF4B97">
        <w:rPr>
          <w:rFonts w:asciiTheme="minorHAnsi" w:hAnsiTheme="minorHAnsi" w:cstheme="minorHAnsi"/>
          <w:sz w:val="23"/>
          <w:szCs w:val="23"/>
        </w:rPr>
        <w:t xml:space="preserve">demonstrates the scale of low pay during the pandemic. </w:t>
      </w:r>
      <w:r>
        <w:rPr>
          <w:rFonts w:asciiTheme="minorHAnsi" w:hAnsiTheme="minorHAnsi" w:cstheme="minorHAnsi"/>
          <w:sz w:val="23"/>
          <w:szCs w:val="23"/>
        </w:rPr>
        <w:t xml:space="preserve">19.4% of workers from Communities experiencing racial inequality are more likely to be in low paid jobs and earning below the Living wage </w:t>
      </w:r>
      <w:r w:rsidRPr="00EF4B97">
        <w:rPr>
          <w:rFonts w:asciiTheme="minorHAnsi" w:hAnsiTheme="minorHAnsi" w:cstheme="minorHAnsi"/>
          <w:sz w:val="23"/>
          <w:szCs w:val="23"/>
        </w:rPr>
        <w:t>to 16.3% of white workers.</w:t>
      </w:r>
      <w:r>
        <w:rPr>
          <w:rFonts w:asciiTheme="minorHAnsi" w:hAnsiTheme="minorHAnsi" w:cstheme="minorHAnsi"/>
          <w:sz w:val="23"/>
          <w:szCs w:val="23"/>
        </w:rPr>
        <w:t xml:space="preserve"> The Living Wage Foundation Report, </w:t>
      </w:r>
      <w:r w:rsidRPr="00EF4B97">
        <w:rPr>
          <w:rFonts w:asciiTheme="minorHAnsi" w:hAnsiTheme="minorHAnsi" w:cstheme="minorHAnsi"/>
          <w:i/>
          <w:sz w:val="23"/>
          <w:szCs w:val="23"/>
        </w:rPr>
        <w:t>Employee Jobs paid below the Living Wage 2021</w:t>
      </w:r>
      <w:r>
        <w:rPr>
          <w:rFonts w:asciiTheme="minorHAnsi" w:hAnsiTheme="minorHAnsi" w:cstheme="minorHAnsi"/>
          <w:sz w:val="23"/>
          <w:szCs w:val="23"/>
        </w:rPr>
        <w:t xml:space="preserve"> provides detail on the trends of low paid work across the country, how the pandemic has affected low paid workers and what this means in the long term for the UK economy. The report can be downloaded directly from The Living Wage Foundation website on the link below; </w:t>
      </w:r>
      <w:hyperlink r:id="rId13" w:history="1">
        <w:r w:rsidRPr="005B3F43">
          <w:rPr>
            <w:rStyle w:val="Hyperlink"/>
            <w:rFonts w:asciiTheme="minorHAnsi" w:hAnsiTheme="minorHAnsi" w:cstheme="minorHAnsi"/>
            <w:sz w:val="23"/>
            <w:szCs w:val="23"/>
          </w:rPr>
          <w:t>https://www.livingwage.org.uk/employee-jobs-paid-below-living-wage-2021</w:t>
        </w:r>
      </w:hyperlink>
    </w:p>
    <w:p w14:paraId="5C688202" w14:textId="77777777" w:rsidR="00F21CCC" w:rsidRDefault="00F21CCC" w:rsidP="006664C5">
      <w:pPr>
        <w:spacing w:after="0" w:line="240" w:lineRule="auto"/>
        <w:textAlignment w:val="baseline"/>
        <w:rPr>
          <w:rFonts w:ascii="Segoe UI" w:eastAsia="Times New Roman" w:hAnsi="Segoe UI" w:cs="Segoe UI"/>
          <w:sz w:val="18"/>
          <w:szCs w:val="18"/>
          <w:lang w:eastAsia="en-GB"/>
        </w:rPr>
      </w:pPr>
    </w:p>
    <w:p w14:paraId="305062AA" w14:textId="77777777" w:rsidR="00E02410" w:rsidRDefault="00E02410" w:rsidP="006664C5">
      <w:pPr>
        <w:spacing w:after="0" w:line="240" w:lineRule="auto"/>
        <w:textAlignment w:val="baseline"/>
        <w:rPr>
          <w:rFonts w:ascii="Segoe UI" w:eastAsia="Times New Roman" w:hAnsi="Segoe UI" w:cs="Segoe UI"/>
          <w:sz w:val="18"/>
          <w:szCs w:val="18"/>
          <w:lang w:eastAsia="en-GB"/>
        </w:rPr>
      </w:pPr>
    </w:p>
    <w:p w14:paraId="16E5E8BB" w14:textId="77777777" w:rsidR="00104C2C" w:rsidRDefault="00CF5373" w:rsidP="006664C5">
      <w:pPr>
        <w:spacing w:after="0" w:line="240" w:lineRule="auto"/>
        <w:textAlignment w:val="baseline"/>
        <w:rPr>
          <w:rFonts w:ascii="Segoe UI" w:eastAsia="Times New Roman" w:hAnsi="Segoe UI" w:cs="Segoe UI"/>
          <w:sz w:val="18"/>
          <w:szCs w:val="18"/>
          <w:lang w:eastAsia="en-GB"/>
        </w:rPr>
      </w:pPr>
      <w:r>
        <w:rPr>
          <w:rFonts w:ascii="Segoe UI" w:eastAsia="Times New Roman" w:hAnsi="Segoe UI" w:cs="Segoe UI"/>
          <w:sz w:val="18"/>
          <w:szCs w:val="18"/>
          <w:lang w:eastAsia="en-GB"/>
        </w:rPr>
        <w:t xml:space="preserve"> </w:t>
      </w:r>
    </w:p>
    <w:p w14:paraId="0D1E00AA" w14:textId="77777777" w:rsidR="00104C2C" w:rsidRDefault="00104C2C" w:rsidP="006664C5">
      <w:pPr>
        <w:spacing w:after="0" w:line="240" w:lineRule="auto"/>
        <w:textAlignment w:val="baseline"/>
        <w:rPr>
          <w:rFonts w:ascii="Segoe UI" w:eastAsia="Times New Roman" w:hAnsi="Segoe UI" w:cs="Segoe UI"/>
          <w:sz w:val="18"/>
          <w:szCs w:val="18"/>
          <w:lang w:eastAsia="en-GB"/>
        </w:rPr>
      </w:pPr>
    </w:p>
    <w:p w14:paraId="530C2C1C" w14:textId="77777777" w:rsidR="00104C2C" w:rsidRDefault="00104C2C" w:rsidP="006664C5">
      <w:pPr>
        <w:spacing w:after="0" w:line="240" w:lineRule="auto"/>
        <w:textAlignment w:val="baseline"/>
        <w:rPr>
          <w:rFonts w:ascii="Segoe UI" w:eastAsia="Times New Roman" w:hAnsi="Segoe UI" w:cs="Segoe UI"/>
          <w:sz w:val="18"/>
          <w:szCs w:val="18"/>
          <w:lang w:eastAsia="en-GB"/>
        </w:rPr>
      </w:pPr>
    </w:p>
    <w:p w14:paraId="15050A69" w14:textId="77777777" w:rsidR="00104C2C" w:rsidRDefault="00104C2C" w:rsidP="006664C5">
      <w:pPr>
        <w:spacing w:after="0" w:line="240" w:lineRule="auto"/>
        <w:textAlignment w:val="baseline"/>
        <w:rPr>
          <w:rFonts w:ascii="Segoe UI" w:eastAsia="Times New Roman" w:hAnsi="Segoe UI" w:cs="Segoe UI"/>
          <w:sz w:val="18"/>
          <w:szCs w:val="18"/>
          <w:lang w:eastAsia="en-GB"/>
        </w:rPr>
      </w:pPr>
    </w:p>
    <w:p w14:paraId="7D6D289F" w14:textId="77777777" w:rsidR="001A7D8B" w:rsidRPr="000673ED" w:rsidRDefault="00CF5373" w:rsidP="006664C5">
      <w:pPr>
        <w:spacing w:after="0" w:line="240" w:lineRule="auto"/>
        <w:textAlignment w:val="baseline"/>
        <w:rPr>
          <w:rFonts w:ascii="Segoe UI" w:eastAsia="Times New Roman" w:hAnsi="Segoe UI" w:cs="Segoe UI"/>
          <w:sz w:val="18"/>
          <w:szCs w:val="18"/>
          <w:lang w:eastAsia="en-GB"/>
        </w:rPr>
      </w:pPr>
      <w:r w:rsidRPr="00E02410">
        <w:rPr>
          <w:rFonts w:eastAsia="Times New Roman" w:cs="Segoe UI"/>
          <w:b/>
          <w:sz w:val="28"/>
          <w:szCs w:val="28"/>
          <w:lang w:eastAsia="en-GB"/>
        </w:rPr>
        <w:lastRenderedPageBreak/>
        <w:t xml:space="preserve">FREE training for businesses and organisations from </w:t>
      </w:r>
      <w:proofErr w:type="spellStart"/>
      <w:r w:rsidRPr="00E02410">
        <w:rPr>
          <w:rFonts w:eastAsia="Times New Roman" w:cs="Segoe UI"/>
          <w:b/>
          <w:sz w:val="28"/>
          <w:szCs w:val="28"/>
          <w:lang w:eastAsia="en-GB"/>
        </w:rPr>
        <w:t>Henshaws</w:t>
      </w:r>
      <w:proofErr w:type="spellEnd"/>
      <w:r w:rsidR="00E02410">
        <w:rPr>
          <w:rFonts w:eastAsia="Times New Roman" w:cs="Segoe UI"/>
          <w:b/>
          <w:sz w:val="28"/>
          <w:szCs w:val="28"/>
          <w:lang w:eastAsia="en-GB"/>
        </w:rPr>
        <w:t>.</w:t>
      </w:r>
    </w:p>
    <w:p w14:paraId="5FBC4ABB" w14:textId="77777777" w:rsidR="007402AB" w:rsidRDefault="007402AB" w:rsidP="006664C5">
      <w:pPr>
        <w:spacing w:after="0" w:line="240" w:lineRule="auto"/>
        <w:textAlignment w:val="baseline"/>
        <w:rPr>
          <w:rFonts w:eastAsia="Times New Roman" w:cs="Segoe UI"/>
          <w:b/>
          <w:sz w:val="28"/>
          <w:szCs w:val="28"/>
          <w:lang w:eastAsia="en-GB"/>
        </w:rPr>
      </w:pPr>
    </w:p>
    <w:p w14:paraId="558BC239" w14:textId="04F610CA" w:rsidR="007402AB" w:rsidRPr="00D4424E" w:rsidRDefault="007402AB" w:rsidP="006664C5">
      <w:pPr>
        <w:spacing w:after="0" w:line="240" w:lineRule="auto"/>
        <w:textAlignment w:val="baseline"/>
        <w:rPr>
          <w:rFonts w:eastAsia="Times New Roman" w:cs="Segoe UI"/>
          <w:b/>
          <w:sz w:val="24"/>
          <w:szCs w:val="24"/>
          <w:lang w:eastAsia="en-GB"/>
        </w:rPr>
      </w:pPr>
      <w:r w:rsidRPr="00D4424E">
        <w:rPr>
          <w:rFonts w:eastAsia="Times New Roman"/>
          <w:noProof/>
          <w:sz w:val="24"/>
          <w:szCs w:val="24"/>
          <w:lang w:eastAsia="en-GB"/>
        </w:rPr>
        <w:drawing>
          <wp:anchor distT="0" distB="0" distL="114300" distR="114300" simplePos="0" relativeHeight="251665408" behindDoc="0" locked="0" layoutInCell="1" allowOverlap="1" wp14:anchorId="2DFD25AA" wp14:editId="639AA846">
            <wp:simplePos x="0" y="0"/>
            <wp:positionH relativeFrom="margin">
              <wp:align>left</wp:align>
            </wp:positionH>
            <wp:positionV relativeFrom="paragraph">
              <wp:posOffset>164465</wp:posOffset>
            </wp:positionV>
            <wp:extent cx="1958340" cy="1059180"/>
            <wp:effectExtent l="0" t="0" r="3810" b="7620"/>
            <wp:wrapSquare wrapText="bothSides"/>
            <wp:docPr id="12" name="Picture 12" descr="https://gallery.mailchimp.com/6747f935b6ae4aec8c9285785/images/4cc5dbac-2829-4785-aab5-6628858d26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gallery.mailchimp.com/6747f935b6ae4aec8c9285785/images/4cc5dbac-2829-4785-aab5-6628858d2609.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58340" cy="1059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424E">
        <w:rPr>
          <w:rFonts w:eastAsia="Times New Roman" w:cs="Helvetica"/>
          <w:color w:val="202020"/>
          <w:sz w:val="24"/>
          <w:szCs w:val="24"/>
        </w:rPr>
        <w:t xml:space="preserve">In August, </w:t>
      </w:r>
      <w:proofErr w:type="spellStart"/>
      <w:r w:rsidRPr="00D4424E">
        <w:rPr>
          <w:rFonts w:eastAsia="Times New Roman" w:cs="Helvetica"/>
          <w:color w:val="202020"/>
          <w:sz w:val="24"/>
          <w:szCs w:val="24"/>
        </w:rPr>
        <w:t>Henshaws</w:t>
      </w:r>
      <w:proofErr w:type="spellEnd"/>
      <w:r w:rsidRPr="00D4424E">
        <w:rPr>
          <w:rFonts w:eastAsia="Times New Roman" w:cs="Helvetica"/>
          <w:color w:val="202020"/>
          <w:sz w:val="24"/>
          <w:szCs w:val="24"/>
        </w:rPr>
        <w:t xml:space="preserve"> launched an exciting new online learning platform service for business and professionals to access our award winning visual impairment awareness training. Over 2 million people in the UK are currently living with sight loss, which is expected to rise to 2.9Miliion by 2030, making visual impairment awareness more important than ever before. For many years, </w:t>
      </w:r>
      <w:proofErr w:type="spellStart"/>
      <w:r w:rsidRPr="00D4424E">
        <w:rPr>
          <w:rFonts w:eastAsia="Times New Roman" w:cs="Helvetica"/>
          <w:color w:val="202020"/>
          <w:sz w:val="24"/>
          <w:szCs w:val="24"/>
        </w:rPr>
        <w:t>Henshaws</w:t>
      </w:r>
      <w:proofErr w:type="spellEnd"/>
      <w:r w:rsidRPr="00D4424E">
        <w:rPr>
          <w:rFonts w:eastAsia="Times New Roman" w:cs="Helvetica"/>
          <w:color w:val="202020"/>
          <w:sz w:val="24"/>
          <w:szCs w:val="24"/>
        </w:rPr>
        <w:t xml:space="preserve"> have been sharing their expertise in their Visual Impairment Awareness training ( VIAT) course, which is open to anyone. They have now launched for the first time an online e-learning module. The benefits of this new training module including </w:t>
      </w:r>
      <w:r w:rsidRPr="00D4424E">
        <w:rPr>
          <w:rFonts w:cs="Helvetica"/>
          <w:color w:val="202020"/>
          <w:sz w:val="24"/>
          <w:szCs w:val="24"/>
        </w:rPr>
        <w:t xml:space="preserve">enabling more understanding of sight loss, and the experiences faced by visually impaired people </w:t>
      </w:r>
      <w:r w:rsidR="007D581B" w:rsidRPr="00D4424E">
        <w:rPr>
          <w:rFonts w:cs="Helvetica"/>
          <w:color w:val="202020"/>
          <w:sz w:val="24"/>
          <w:szCs w:val="24"/>
        </w:rPr>
        <w:t>every day</w:t>
      </w:r>
      <w:r w:rsidRPr="00D4424E">
        <w:rPr>
          <w:rFonts w:cs="Helvetica"/>
          <w:color w:val="202020"/>
          <w:sz w:val="24"/>
          <w:szCs w:val="24"/>
        </w:rPr>
        <w:t>, in addition to attracting new customers,</w:t>
      </w:r>
      <w:r w:rsidR="00F54D38">
        <w:rPr>
          <w:rFonts w:cs="Helvetica"/>
          <w:color w:val="202020"/>
          <w:sz w:val="24"/>
          <w:szCs w:val="24"/>
        </w:rPr>
        <w:t xml:space="preserve"> </w:t>
      </w:r>
      <w:r w:rsidR="0095024C">
        <w:rPr>
          <w:rFonts w:cs="Helvetica"/>
          <w:color w:val="202020"/>
          <w:sz w:val="24"/>
          <w:szCs w:val="24"/>
        </w:rPr>
        <w:t>s</w:t>
      </w:r>
      <w:r w:rsidRPr="00D4424E">
        <w:rPr>
          <w:rFonts w:cs="Helvetica"/>
          <w:color w:val="202020"/>
          <w:sz w:val="24"/>
          <w:szCs w:val="24"/>
        </w:rPr>
        <w:t xml:space="preserve">etting your business apart and giving you a unique selling point and  Demonstrating Corporate Social Responsibility (CSR). </w:t>
      </w:r>
      <w:r w:rsidRPr="00D4424E">
        <w:rPr>
          <w:color w:val="202020"/>
          <w:sz w:val="24"/>
          <w:szCs w:val="24"/>
        </w:rPr>
        <w:t xml:space="preserve"> It is free to attend the 1 hour in person training, online video call sess</w:t>
      </w:r>
      <w:r w:rsidR="0095024C">
        <w:rPr>
          <w:color w:val="202020"/>
          <w:sz w:val="24"/>
          <w:szCs w:val="24"/>
        </w:rPr>
        <w:t>io</w:t>
      </w:r>
      <w:r w:rsidRPr="00D4424E">
        <w:rPr>
          <w:color w:val="202020"/>
          <w:sz w:val="24"/>
          <w:szCs w:val="24"/>
        </w:rPr>
        <w:t>n and to access the e-learning module. The course is open to people living/ working in Greater Manchester.</w:t>
      </w:r>
      <w:r w:rsidRPr="00D4424E">
        <w:rPr>
          <w:rFonts w:cs="Helvetica"/>
          <w:color w:val="202020"/>
          <w:sz w:val="24"/>
          <w:szCs w:val="24"/>
        </w:rPr>
        <w:t xml:space="preserve"> </w:t>
      </w:r>
      <w:r w:rsidRPr="00D4424E">
        <w:rPr>
          <w:rFonts w:eastAsia="Times New Roman" w:cs="Helvetica"/>
          <w:color w:val="202020"/>
          <w:sz w:val="24"/>
          <w:szCs w:val="24"/>
        </w:rPr>
        <w:t xml:space="preserve"> If you would like to find out more and book your FREE training, please get in touch with us on 0300 222 5555 or email </w:t>
      </w:r>
      <w:hyperlink r:id="rId15" w:tgtFrame="_blank" w:history="1">
        <w:r w:rsidRPr="00D4424E">
          <w:rPr>
            <w:rStyle w:val="Hyperlink"/>
            <w:rFonts w:eastAsia="Times New Roman" w:cs="Helvetica"/>
            <w:color w:val="007C89"/>
            <w:sz w:val="24"/>
            <w:szCs w:val="24"/>
          </w:rPr>
          <w:t>info@henshaws.org.uk</w:t>
        </w:r>
      </w:hyperlink>
    </w:p>
    <w:p w14:paraId="6DA6D9D3" w14:textId="77777777" w:rsidR="007402AB" w:rsidRPr="00D4424E" w:rsidRDefault="007402AB" w:rsidP="006664C5">
      <w:pPr>
        <w:spacing w:after="0" w:line="240" w:lineRule="auto"/>
        <w:textAlignment w:val="baseline"/>
        <w:rPr>
          <w:rFonts w:eastAsia="Times New Roman" w:cs="Segoe UI"/>
          <w:b/>
          <w:sz w:val="24"/>
          <w:szCs w:val="24"/>
          <w:lang w:eastAsia="en-GB"/>
        </w:rPr>
      </w:pPr>
    </w:p>
    <w:p w14:paraId="34FF5AAE" w14:textId="77777777" w:rsidR="007402AB" w:rsidRPr="00D4424E" w:rsidRDefault="007402AB" w:rsidP="006664C5">
      <w:pPr>
        <w:spacing w:after="0" w:line="240" w:lineRule="auto"/>
        <w:textAlignment w:val="baseline"/>
        <w:rPr>
          <w:rFonts w:eastAsia="Times New Roman" w:cs="Segoe UI"/>
          <w:b/>
          <w:sz w:val="24"/>
          <w:szCs w:val="24"/>
          <w:lang w:eastAsia="en-GB"/>
        </w:rPr>
      </w:pPr>
    </w:p>
    <w:p w14:paraId="434695C2" w14:textId="77777777" w:rsidR="00AF1313" w:rsidRDefault="00D4424E" w:rsidP="00AF1313">
      <w:pPr>
        <w:rPr>
          <w:b/>
          <w:bCs/>
          <w:sz w:val="28"/>
          <w:szCs w:val="28"/>
        </w:rPr>
      </w:pPr>
      <w:r>
        <w:rPr>
          <w:b/>
          <w:bCs/>
          <w:noProof/>
          <w:lang w:eastAsia="en-GB"/>
        </w:rPr>
        <w:drawing>
          <wp:anchor distT="0" distB="0" distL="114300" distR="114300" simplePos="0" relativeHeight="251676672" behindDoc="0" locked="0" layoutInCell="1" allowOverlap="1" wp14:anchorId="2F0D435C" wp14:editId="2ADDEE93">
            <wp:simplePos x="0" y="0"/>
            <wp:positionH relativeFrom="margin">
              <wp:align>left</wp:align>
            </wp:positionH>
            <wp:positionV relativeFrom="paragraph">
              <wp:posOffset>333375</wp:posOffset>
            </wp:positionV>
            <wp:extent cx="1836420" cy="1188720"/>
            <wp:effectExtent l="0" t="0" r="0" b="0"/>
            <wp:wrapSquare wrapText="bothSides"/>
            <wp:docPr id="3" name="Picture 3" descr="C:\Users\Anna.Tate\AppData\Local\Microsoft\Windows\INetCache\Content.MSO\4D0FF36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na.Tate\AppData\Local\Microsoft\Windows\INetCache\Content.MSO\4D0FF364.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36420" cy="1188720"/>
                    </a:xfrm>
                    <a:prstGeom prst="rect">
                      <a:avLst/>
                    </a:prstGeom>
                    <a:noFill/>
                    <a:ln>
                      <a:noFill/>
                    </a:ln>
                  </pic:spPr>
                </pic:pic>
              </a:graphicData>
            </a:graphic>
            <wp14:sizeRelH relativeFrom="page">
              <wp14:pctWidth>0</wp14:pctWidth>
            </wp14:sizeRelH>
            <wp14:sizeRelV relativeFrom="page">
              <wp14:pctHeight>0</wp14:pctHeight>
            </wp14:sizeRelV>
          </wp:anchor>
        </w:drawing>
      </w:r>
      <w:r w:rsidR="00AF1313">
        <w:rPr>
          <w:b/>
          <w:bCs/>
          <w:sz w:val="28"/>
          <w:szCs w:val="28"/>
        </w:rPr>
        <w:t xml:space="preserve">Returner Project for Refugee Professionals and Employers </w:t>
      </w:r>
    </w:p>
    <w:p w14:paraId="05EC176F" w14:textId="77777777" w:rsidR="00E86787" w:rsidRPr="00E86787" w:rsidRDefault="00AF1313" w:rsidP="00E86787">
      <w:pPr>
        <w:rPr>
          <w:sz w:val="24"/>
          <w:szCs w:val="24"/>
        </w:rPr>
      </w:pPr>
      <w:r w:rsidRPr="00E86787">
        <w:rPr>
          <w:sz w:val="24"/>
          <w:szCs w:val="24"/>
        </w:rPr>
        <w:t>The Returner Project from Refugees &amp; Mentors CIC supports refugees in Greater Manchester with degree level</w:t>
      </w:r>
      <w:r w:rsidR="00D4424E" w:rsidRPr="00E86787">
        <w:rPr>
          <w:sz w:val="24"/>
          <w:szCs w:val="24"/>
        </w:rPr>
        <w:t xml:space="preserve"> qualifications in Architecture,</w:t>
      </w:r>
      <w:r w:rsidRPr="00E86787">
        <w:rPr>
          <w:sz w:val="24"/>
          <w:szCs w:val="24"/>
        </w:rPr>
        <w:t xml:space="preserve"> Engineering, IT, Telecoms and Business Services (HR, Marketing, Procurement), to return to their professional</w:t>
      </w:r>
      <w:r w:rsidR="00E86787" w:rsidRPr="00E86787">
        <w:rPr>
          <w:sz w:val="24"/>
          <w:szCs w:val="24"/>
        </w:rPr>
        <w:t xml:space="preserve"> careers in the UK</w:t>
      </w:r>
      <w:r w:rsidRPr="00E86787">
        <w:rPr>
          <w:sz w:val="24"/>
          <w:szCs w:val="24"/>
        </w:rPr>
        <w:t xml:space="preserve"> by brokering 3 – 6 month paid work placements with employers. </w:t>
      </w:r>
    </w:p>
    <w:p w14:paraId="4D4BBCA3" w14:textId="77777777" w:rsidR="00AF1313" w:rsidRPr="00E33AA2" w:rsidRDefault="00E86787" w:rsidP="00E86787">
      <w:pPr>
        <w:rPr>
          <w:rStyle w:val="Hyperlink"/>
          <w:rFonts w:ascii="Calibri" w:hAnsi="Calibri"/>
          <w:b/>
          <w:color w:val="000000"/>
          <w:sz w:val="24"/>
          <w:szCs w:val="24"/>
          <w:u w:val="none"/>
        </w:rPr>
      </w:pPr>
      <w:r w:rsidRPr="00E86787">
        <w:rPr>
          <w:sz w:val="24"/>
          <w:szCs w:val="24"/>
        </w:rPr>
        <w:t>This</w:t>
      </w:r>
      <w:r w:rsidR="00AF1313" w:rsidRPr="00E86787">
        <w:rPr>
          <w:sz w:val="24"/>
          <w:szCs w:val="24"/>
        </w:rPr>
        <w:t xml:space="preserve"> service supports employers to develop inclusive recruitment practices, diversify their workforce, and fill skill gaps, with individuals who have between 2 – 25 years’ relevant experience. Refugees &amp; Mentors CIC provide support with identifying suitable candidates, drafting job descriptions in collaboration with the employer and helping prepare for interview. Once a candidate is in post, monthly review meetings are held with the candidate and their line manager. When the placement ends, the employer chooses whether to offer the candidate an </w:t>
      </w:r>
      <w:r w:rsidR="00AA19BC" w:rsidRPr="00E86787">
        <w:rPr>
          <w:sz w:val="24"/>
          <w:szCs w:val="24"/>
        </w:rPr>
        <w:t xml:space="preserve">interview for a permanent post. </w:t>
      </w:r>
      <w:r w:rsidR="00AA19BC" w:rsidRPr="00E86787">
        <w:rPr>
          <w:rFonts w:cstheme="minorHAnsi"/>
          <w:b/>
          <w:bCs/>
          <w:sz w:val="24"/>
          <w:szCs w:val="24"/>
        </w:rPr>
        <w:t>E</w:t>
      </w:r>
      <w:r w:rsidR="00AF1313" w:rsidRPr="00E86787">
        <w:rPr>
          <w:rFonts w:cstheme="minorHAnsi"/>
          <w:b/>
          <w:bCs/>
          <w:sz w:val="24"/>
          <w:szCs w:val="24"/>
        </w:rPr>
        <w:t xml:space="preserve">mployers </w:t>
      </w:r>
      <w:r w:rsidR="00AA19BC" w:rsidRPr="00E86787">
        <w:rPr>
          <w:rFonts w:cstheme="minorHAnsi"/>
          <w:b/>
          <w:bCs/>
          <w:sz w:val="24"/>
          <w:szCs w:val="24"/>
        </w:rPr>
        <w:t>have said</w:t>
      </w:r>
      <w:r>
        <w:rPr>
          <w:rFonts w:cstheme="minorHAnsi"/>
          <w:b/>
          <w:bCs/>
          <w:sz w:val="24"/>
          <w:szCs w:val="24"/>
        </w:rPr>
        <w:t xml:space="preserve"> </w:t>
      </w:r>
      <w:r w:rsidRPr="00153237">
        <w:rPr>
          <w:rFonts w:cstheme="minorHAnsi"/>
          <w:bCs/>
          <w:sz w:val="24"/>
          <w:szCs w:val="24"/>
        </w:rPr>
        <w:t xml:space="preserve">that they were very happy and that they found the </w:t>
      </w:r>
      <w:r w:rsidR="00AF1313" w:rsidRPr="00153237">
        <w:rPr>
          <w:rFonts w:ascii="Calibri" w:hAnsi="Calibri"/>
          <w:color w:val="000000"/>
          <w:sz w:val="24"/>
          <w:szCs w:val="24"/>
        </w:rPr>
        <w:t>monthly meetings with the Employment Worker are</w:t>
      </w:r>
      <w:r w:rsidRPr="00153237">
        <w:rPr>
          <w:rFonts w:ascii="Calibri" w:hAnsi="Calibri"/>
          <w:color w:val="000000"/>
          <w:sz w:val="24"/>
          <w:szCs w:val="24"/>
        </w:rPr>
        <w:t xml:space="preserve"> very useful, and the journal helpful to the candidate.</w:t>
      </w:r>
      <w:r w:rsidRPr="00E86787">
        <w:rPr>
          <w:rFonts w:ascii="Calibri" w:hAnsi="Calibri"/>
          <w:b/>
          <w:color w:val="000000"/>
          <w:sz w:val="24"/>
          <w:szCs w:val="24"/>
        </w:rPr>
        <w:t xml:space="preserve">  </w:t>
      </w:r>
      <w:r w:rsidRPr="00153237">
        <w:rPr>
          <w:rFonts w:ascii="Calibri" w:hAnsi="Calibri"/>
          <w:b/>
          <w:color w:val="000000"/>
          <w:sz w:val="24"/>
          <w:szCs w:val="24"/>
        </w:rPr>
        <w:t>Whilst c</w:t>
      </w:r>
      <w:r w:rsidR="00AA19BC" w:rsidRPr="00153237">
        <w:rPr>
          <w:rFonts w:ascii="Calibri" w:hAnsi="Calibri"/>
          <w:b/>
          <w:color w:val="000000"/>
          <w:sz w:val="24"/>
          <w:szCs w:val="24"/>
        </w:rPr>
        <w:t xml:space="preserve">andidates have </w:t>
      </w:r>
      <w:r w:rsidRPr="00153237">
        <w:rPr>
          <w:rFonts w:ascii="Calibri" w:hAnsi="Calibri"/>
          <w:b/>
          <w:color w:val="000000"/>
          <w:sz w:val="24"/>
          <w:szCs w:val="24"/>
        </w:rPr>
        <w:t>said</w:t>
      </w:r>
      <w:r>
        <w:rPr>
          <w:rFonts w:ascii="Calibri" w:hAnsi="Calibri"/>
          <w:b/>
          <w:color w:val="000000"/>
          <w:sz w:val="24"/>
          <w:szCs w:val="24"/>
        </w:rPr>
        <w:t xml:space="preserve"> </w:t>
      </w:r>
      <w:r w:rsidRPr="00153237">
        <w:rPr>
          <w:rFonts w:ascii="Calibri" w:hAnsi="Calibri"/>
          <w:color w:val="000000"/>
          <w:sz w:val="24"/>
          <w:szCs w:val="24"/>
        </w:rPr>
        <w:t>that</w:t>
      </w:r>
      <w:r w:rsidR="00AA19BC" w:rsidRPr="00153237">
        <w:rPr>
          <w:rFonts w:ascii="Calibri" w:hAnsi="Calibri"/>
          <w:color w:val="000000"/>
          <w:sz w:val="24"/>
          <w:szCs w:val="24"/>
        </w:rPr>
        <w:t xml:space="preserve"> that they </w:t>
      </w:r>
      <w:r w:rsidRPr="00153237">
        <w:rPr>
          <w:rFonts w:ascii="Calibri" w:hAnsi="Calibri"/>
          <w:color w:val="000000"/>
          <w:sz w:val="24"/>
          <w:szCs w:val="24"/>
        </w:rPr>
        <w:t xml:space="preserve">are happy to be </w:t>
      </w:r>
      <w:r w:rsidR="00AA19BC" w:rsidRPr="00153237">
        <w:rPr>
          <w:rFonts w:ascii="Calibri" w:hAnsi="Calibri"/>
          <w:color w:val="000000"/>
          <w:sz w:val="24"/>
          <w:szCs w:val="24"/>
        </w:rPr>
        <w:t xml:space="preserve">on the returner </w:t>
      </w:r>
      <w:r w:rsidRPr="00153237">
        <w:rPr>
          <w:rFonts w:ascii="Calibri" w:hAnsi="Calibri"/>
          <w:color w:val="000000"/>
          <w:sz w:val="24"/>
          <w:szCs w:val="24"/>
        </w:rPr>
        <w:t>project and</w:t>
      </w:r>
      <w:r w:rsidR="00AA19BC" w:rsidRPr="00153237">
        <w:rPr>
          <w:rFonts w:ascii="Calibri" w:hAnsi="Calibri"/>
          <w:color w:val="000000"/>
          <w:sz w:val="24"/>
          <w:szCs w:val="24"/>
        </w:rPr>
        <w:t xml:space="preserve"> achieved a paid placement in my industry and had the int</w:t>
      </w:r>
      <w:r w:rsidRPr="00153237">
        <w:rPr>
          <w:rFonts w:ascii="Calibri" w:hAnsi="Calibri"/>
          <w:color w:val="000000"/>
          <w:sz w:val="24"/>
          <w:szCs w:val="24"/>
        </w:rPr>
        <w:t xml:space="preserve">erview experience and training, </w:t>
      </w:r>
      <w:r w:rsidR="00AA19BC" w:rsidRPr="00153237">
        <w:rPr>
          <w:rFonts w:ascii="Calibri" w:hAnsi="Calibri"/>
          <w:color w:val="000000"/>
          <w:sz w:val="24"/>
          <w:szCs w:val="24"/>
        </w:rPr>
        <w:t>which has made me more confident professionally.”</w:t>
      </w:r>
      <w:r w:rsidR="00AA19BC" w:rsidRPr="00E86787">
        <w:rPr>
          <w:rFonts w:ascii="Calibri" w:hAnsi="Calibri"/>
          <w:b/>
          <w:color w:val="000000"/>
          <w:sz w:val="24"/>
          <w:szCs w:val="24"/>
        </w:rPr>
        <w:t xml:space="preserve"> </w:t>
      </w:r>
      <w:r w:rsidR="00AF1313" w:rsidRPr="00E86787">
        <w:rPr>
          <w:rFonts w:ascii="Calibri" w:hAnsi="Calibri"/>
          <w:sz w:val="24"/>
          <w:szCs w:val="24"/>
        </w:rPr>
        <w:t xml:space="preserve">If you are an employer or refugee professional and want to find out more please get in touch via the GMSEN </w:t>
      </w:r>
      <w:r w:rsidR="00AF1313" w:rsidRPr="00E86787">
        <w:rPr>
          <w:rFonts w:cstheme="minorHAnsi"/>
          <w:sz w:val="24"/>
          <w:szCs w:val="24"/>
        </w:rPr>
        <w:t xml:space="preserve">directory </w:t>
      </w:r>
      <w:hyperlink r:id="rId17" w:history="1">
        <w:r w:rsidR="00AF1313" w:rsidRPr="00E86787">
          <w:rPr>
            <w:rStyle w:val="Hyperlink"/>
            <w:rFonts w:cstheme="minorHAnsi"/>
            <w:color w:val="0000FF"/>
            <w:sz w:val="24"/>
            <w:szCs w:val="24"/>
          </w:rPr>
          <w:t>Directory enquiry | Greater Manchester Social Enterprise Network (gmsen.net)</w:t>
        </w:r>
      </w:hyperlink>
      <w:r w:rsidR="00AF1313" w:rsidRPr="00E86787">
        <w:rPr>
          <w:rFonts w:cstheme="minorHAnsi"/>
          <w:sz w:val="24"/>
          <w:szCs w:val="24"/>
        </w:rPr>
        <w:t xml:space="preserve"> or the  website </w:t>
      </w:r>
      <w:hyperlink r:id="rId18" w:history="1">
        <w:r w:rsidR="00AF1313" w:rsidRPr="00E86787">
          <w:rPr>
            <w:rStyle w:val="Hyperlink"/>
            <w:rFonts w:cstheme="minorHAnsi"/>
            <w:sz w:val="24"/>
            <w:szCs w:val="24"/>
          </w:rPr>
          <w:t>https://refmentors.org.uk/contact-us/</w:t>
        </w:r>
      </w:hyperlink>
      <w:r w:rsidR="00AF1313" w:rsidRPr="00E86787">
        <w:rPr>
          <w:rStyle w:val="Hyperlink"/>
          <w:rFonts w:cstheme="minorHAnsi"/>
          <w:sz w:val="24"/>
          <w:szCs w:val="24"/>
        </w:rPr>
        <w:t xml:space="preserve"> </w:t>
      </w:r>
    </w:p>
    <w:p w14:paraId="6D90A5B5" w14:textId="77777777" w:rsidR="00C129B9" w:rsidRDefault="00C129B9" w:rsidP="006B505A">
      <w:pPr>
        <w:shd w:val="clear" w:color="auto" w:fill="FFFFFF"/>
        <w:spacing w:after="0" w:line="288" w:lineRule="atLeast"/>
        <w:outlineLvl w:val="0"/>
        <w:rPr>
          <w:rStyle w:val="Hyperlink"/>
          <w:rFonts w:cstheme="minorHAnsi"/>
          <w:sz w:val="24"/>
          <w:szCs w:val="24"/>
          <w:lang w:eastAsia="en-GB"/>
        </w:rPr>
      </w:pPr>
    </w:p>
    <w:p w14:paraId="6132118E" w14:textId="77777777" w:rsidR="002C3C44" w:rsidRPr="00FE3A28" w:rsidRDefault="002C3C44" w:rsidP="002C3C44">
      <w:pPr>
        <w:spacing w:after="0" w:line="240" w:lineRule="auto"/>
        <w:textAlignment w:val="baseline"/>
        <w:rPr>
          <w:rFonts w:eastAsia="Times New Roman" w:cs="Segoe UI"/>
          <w:b/>
          <w:sz w:val="28"/>
          <w:szCs w:val="28"/>
          <w:lang w:eastAsia="en-GB"/>
        </w:rPr>
      </w:pPr>
      <w:r w:rsidRPr="00FE3A28">
        <w:rPr>
          <w:rFonts w:eastAsia="Times New Roman" w:cs="Segoe UI"/>
          <w:b/>
          <w:sz w:val="28"/>
          <w:szCs w:val="28"/>
          <w:lang w:eastAsia="en-GB"/>
        </w:rPr>
        <w:t>The Creative Living Centre- New Outreach worker hired.</w:t>
      </w:r>
    </w:p>
    <w:p w14:paraId="58D857B7" w14:textId="77777777" w:rsidR="002C3C44" w:rsidRDefault="002C3C44" w:rsidP="002C3C44">
      <w:pPr>
        <w:spacing w:after="0" w:line="240" w:lineRule="auto"/>
        <w:textAlignment w:val="baseline"/>
        <w:rPr>
          <w:rFonts w:ascii="Segoe UI" w:eastAsia="Times New Roman" w:hAnsi="Segoe UI" w:cs="Segoe UI"/>
          <w:sz w:val="18"/>
          <w:szCs w:val="18"/>
          <w:lang w:eastAsia="en-GB"/>
        </w:rPr>
      </w:pPr>
    </w:p>
    <w:p w14:paraId="7EA9ED3B" w14:textId="77777777" w:rsidR="002C3C44" w:rsidRDefault="002C3C44" w:rsidP="002C3C44">
      <w:pPr>
        <w:pStyle w:val="NormalWeb"/>
        <w:shd w:val="clear" w:color="auto" w:fill="FFFFFF"/>
        <w:spacing w:before="0" w:beforeAutospacing="0" w:after="0" w:afterAutospacing="0"/>
        <w:rPr>
          <w:rFonts w:ascii="Calibri" w:hAnsi="Calibri" w:cs="Calibri"/>
          <w:color w:val="000000"/>
        </w:rPr>
      </w:pPr>
      <w:r>
        <w:rPr>
          <w:rFonts w:ascii="Calibri" w:hAnsi="Calibri" w:cs="Calibri"/>
          <w:noProof/>
          <w:color w:val="000000"/>
        </w:rPr>
        <w:drawing>
          <wp:anchor distT="0" distB="0" distL="114300" distR="114300" simplePos="0" relativeHeight="251681792" behindDoc="0" locked="0" layoutInCell="1" allowOverlap="1" wp14:anchorId="4AC7078E" wp14:editId="5079C214">
            <wp:simplePos x="0" y="0"/>
            <wp:positionH relativeFrom="column">
              <wp:posOffset>0</wp:posOffset>
            </wp:positionH>
            <wp:positionV relativeFrom="paragraph">
              <wp:posOffset>-1270</wp:posOffset>
            </wp:positionV>
            <wp:extent cx="2316480" cy="792480"/>
            <wp:effectExtent l="0" t="0" r="7620" b="7620"/>
            <wp:wrapSquare wrapText="bothSides"/>
            <wp:docPr id="8" name="Picture 8" descr="cid:image003.png@01D792A1.26A3AD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_x0000_i1025" descr="cid:image003.png@01D792A1.26A3ADD0"/>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2316480" cy="7924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Calibri"/>
          <w:color w:val="000000"/>
        </w:rPr>
        <w:t>The Creative Living Centre in Prestwich has recently hired an Outreach Co-ordinator – Charlotte Clegg, to bring the work of the Centre to a wider range of people across Bury and beyond.  Charlotte has a background in Wellbeing, serving as the Wellbeing Executive for Sainsburys and Argos for two years and is also currently studying for an MSc in Counselling and Psychotherapy at Salford University. </w:t>
      </w:r>
    </w:p>
    <w:p w14:paraId="57FEE3E6" w14:textId="77777777" w:rsidR="002C3C44" w:rsidRDefault="002C3C44" w:rsidP="002C3C44">
      <w:pPr>
        <w:pStyle w:val="NormalWeb"/>
        <w:shd w:val="clear" w:color="auto" w:fill="FFFFFF"/>
        <w:spacing w:before="0" w:beforeAutospacing="0" w:after="0" w:afterAutospacing="0"/>
      </w:pPr>
    </w:p>
    <w:p w14:paraId="6879C4F2" w14:textId="77777777" w:rsidR="002C3C44" w:rsidRPr="00576202" w:rsidRDefault="002C3C44" w:rsidP="002C3C44">
      <w:pPr>
        <w:pStyle w:val="NormalWeb"/>
        <w:shd w:val="clear" w:color="auto" w:fill="FFFFFF"/>
        <w:spacing w:before="0" w:beforeAutospacing="0" w:after="0" w:afterAutospacing="0"/>
        <w:rPr>
          <w:rFonts w:ascii="Calibri" w:hAnsi="Calibri" w:cs="Calibri"/>
          <w:color w:val="000000"/>
        </w:rPr>
      </w:pPr>
      <w:r>
        <w:rPr>
          <w:rFonts w:ascii="Calibri" w:hAnsi="Calibri" w:cs="Calibri"/>
          <w:color w:val="000000"/>
        </w:rPr>
        <w:t xml:space="preserve">Charlotte’s role involves having discussions with different community groups to assess local need and determine which organisations would most benefit from support from The Creative Living Centre, through courses, support groups and skills workshops.  If you would like to discuss working together with Creative Living Centre, please contact </w:t>
      </w:r>
      <w:hyperlink r:id="rId21" w:history="1">
        <w:r>
          <w:rPr>
            <w:rStyle w:val="Hyperlink"/>
            <w:rFonts w:ascii="Calibri" w:hAnsi="Calibri" w:cs="Calibri"/>
          </w:rPr>
          <w:t>charlotte.clegg@creativelivingcentre.org.uk</w:t>
        </w:r>
      </w:hyperlink>
    </w:p>
    <w:p w14:paraId="22856250" w14:textId="77777777" w:rsidR="002C3C44" w:rsidRDefault="002C3C44" w:rsidP="006B505A">
      <w:pPr>
        <w:shd w:val="clear" w:color="auto" w:fill="FFFFFF"/>
        <w:spacing w:after="0" w:line="288" w:lineRule="atLeast"/>
        <w:outlineLvl w:val="0"/>
        <w:rPr>
          <w:rFonts w:ascii="Arial" w:eastAsia="Times New Roman" w:hAnsi="Arial" w:cs="Arial"/>
          <w:b/>
          <w:bCs/>
          <w:color w:val="1A3D84"/>
          <w:kern w:val="36"/>
          <w:sz w:val="28"/>
          <w:szCs w:val="28"/>
          <w:lang w:eastAsia="en-GB"/>
        </w:rPr>
      </w:pPr>
    </w:p>
    <w:p w14:paraId="72196E34" w14:textId="77777777" w:rsidR="002C3C44" w:rsidRDefault="00CD3467" w:rsidP="006B505A">
      <w:pPr>
        <w:shd w:val="clear" w:color="auto" w:fill="FFFFFF"/>
        <w:spacing w:after="0" w:line="288" w:lineRule="atLeast"/>
        <w:outlineLvl w:val="0"/>
        <w:rPr>
          <w:rFonts w:ascii="Arial" w:eastAsia="Times New Roman" w:hAnsi="Arial" w:cs="Arial"/>
          <w:b/>
          <w:bCs/>
          <w:color w:val="1A3D84"/>
          <w:kern w:val="36"/>
          <w:sz w:val="28"/>
          <w:szCs w:val="28"/>
          <w:lang w:eastAsia="en-GB"/>
        </w:rPr>
      </w:pPr>
      <w:r>
        <w:rPr>
          <w:rFonts w:ascii="Arial" w:eastAsia="Times New Roman" w:hAnsi="Arial" w:cs="Arial"/>
          <w:b/>
          <w:bCs/>
          <w:color w:val="1A3D84"/>
          <w:kern w:val="36"/>
          <w:sz w:val="28"/>
          <w:szCs w:val="28"/>
          <w:lang w:eastAsia="en-GB"/>
        </w:rPr>
        <w:t>N-Compass</w:t>
      </w:r>
    </w:p>
    <w:p w14:paraId="54A5A43F" w14:textId="77777777" w:rsidR="002C3C44" w:rsidRDefault="00104C2C" w:rsidP="006B505A">
      <w:pPr>
        <w:shd w:val="clear" w:color="auto" w:fill="FFFFFF"/>
        <w:spacing w:after="0" w:line="288" w:lineRule="atLeast"/>
        <w:outlineLvl w:val="0"/>
        <w:rPr>
          <w:rFonts w:ascii="Arial" w:eastAsia="Times New Roman" w:hAnsi="Arial" w:cs="Arial"/>
          <w:b/>
          <w:bCs/>
          <w:color w:val="1A3D84"/>
          <w:kern w:val="36"/>
          <w:sz w:val="28"/>
          <w:szCs w:val="28"/>
          <w:lang w:eastAsia="en-GB"/>
        </w:rPr>
      </w:pPr>
      <w:r>
        <w:rPr>
          <w:rFonts w:cs="Arial"/>
          <w:noProof/>
          <w:kern w:val="36"/>
          <w:lang w:eastAsia="en-GB"/>
        </w:rPr>
        <w:drawing>
          <wp:anchor distT="0" distB="0" distL="114300" distR="114300" simplePos="0" relativeHeight="251693056" behindDoc="0" locked="0" layoutInCell="1" allowOverlap="1" wp14:anchorId="1F164230" wp14:editId="33F5FB89">
            <wp:simplePos x="0" y="0"/>
            <wp:positionH relativeFrom="margin">
              <wp:align>left</wp:align>
            </wp:positionH>
            <wp:positionV relativeFrom="paragraph">
              <wp:posOffset>205105</wp:posOffset>
            </wp:positionV>
            <wp:extent cx="1943100" cy="1203960"/>
            <wp:effectExtent l="0" t="0" r="0" b="0"/>
            <wp:wrapSquare wrapText="bothSides"/>
            <wp:docPr id="5" name="Picture 5" descr="C:\Users\Anna.Tate\AppData\Local\Microsoft\Windows\INetCache\Content.MSO\3852057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a.Tate\AppData\Local\Microsoft\Windows\INetCache\Content.MSO\38520577.tm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43100" cy="12039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9AD954" w14:textId="77777777" w:rsidR="006B505A" w:rsidRDefault="006B505A" w:rsidP="006B505A">
      <w:pPr>
        <w:shd w:val="clear" w:color="auto" w:fill="FFFFFF"/>
        <w:spacing w:after="0" w:line="288" w:lineRule="atLeast"/>
        <w:outlineLvl w:val="0"/>
        <w:rPr>
          <w:rFonts w:eastAsia="Times New Roman" w:cs="Arial"/>
          <w:kern w:val="36"/>
          <w:sz w:val="24"/>
          <w:szCs w:val="24"/>
          <w:lang w:eastAsia="en-GB"/>
        </w:rPr>
      </w:pPr>
      <w:r>
        <w:rPr>
          <w:rFonts w:eastAsia="Times New Roman" w:cs="Arial"/>
          <w:kern w:val="36"/>
          <w:sz w:val="24"/>
          <w:szCs w:val="24"/>
          <w:lang w:eastAsia="en-GB"/>
        </w:rPr>
        <w:t>N</w:t>
      </w:r>
      <w:r w:rsidRPr="00C464FD">
        <w:rPr>
          <w:rFonts w:eastAsia="Times New Roman" w:cs="Arial"/>
          <w:kern w:val="36"/>
          <w:sz w:val="24"/>
          <w:szCs w:val="24"/>
          <w:lang w:eastAsia="en-GB"/>
        </w:rPr>
        <w:t xml:space="preserve">-compass has operated since 1999, helping people regain control of their lives, providing hope and sense of purpose, through providing Carers, Advocacy, Wellbeing, Counselling and Volunteering Services. </w:t>
      </w:r>
      <w:r w:rsidRPr="00C464FD">
        <w:rPr>
          <w:rFonts w:cs="Arial"/>
          <w:sz w:val="24"/>
          <w:szCs w:val="24"/>
          <w:bdr w:val="none" w:sz="0" w:space="0" w:color="auto" w:frame="1"/>
          <w:shd w:val="clear" w:color="auto" w:fill="FFFFFF"/>
        </w:rPr>
        <w:t>Unpaid Carers save the economy over £132 billion annually</w:t>
      </w:r>
      <w:r w:rsidRPr="00C464FD">
        <w:rPr>
          <w:rFonts w:cs="Arial"/>
          <w:color w:val="3F3F3F"/>
          <w:sz w:val="24"/>
          <w:szCs w:val="24"/>
          <w:bdr w:val="none" w:sz="0" w:space="0" w:color="auto" w:frame="1"/>
          <w:shd w:val="clear" w:color="auto" w:fill="FFFFFF"/>
        </w:rPr>
        <w:t>. </w:t>
      </w:r>
      <w:r>
        <w:rPr>
          <w:rFonts w:eastAsia="Times New Roman" w:cs="Arial"/>
          <w:sz w:val="24"/>
          <w:szCs w:val="24"/>
          <w:lang w:eastAsia="en-GB"/>
        </w:rPr>
        <w:t>N</w:t>
      </w:r>
      <w:r w:rsidRPr="00C464FD">
        <w:rPr>
          <w:rFonts w:eastAsia="Times New Roman" w:cs="Arial"/>
          <w:sz w:val="24"/>
          <w:szCs w:val="24"/>
          <w:lang w:eastAsia="en-GB"/>
        </w:rPr>
        <w:t>-compass is the largest provider of Carers Services in the North of England</w:t>
      </w:r>
      <w:r w:rsidR="004D16E3">
        <w:rPr>
          <w:rFonts w:eastAsia="Times New Roman" w:cs="Arial"/>
          <w:sz w:val="24"/>
          <w:szCs w:val="24"/>
          <w:lang w:eastAsia="en-GB"/>
        </w:rPr>
        <w:t xml:space="preserve"> and </w:t>
      </w:r>
      <w:r>
        <w:rPr>
          <w:rFonts w:eastAsia="Times New Roman" w:cs="Arial"/>
          <w:sz w:val="24"/>
          <w:szCs w:val="24"/>
          <w:lang w:eastAsia="en-GB"/>
        </w:rPr>
        <w:t>provide support via</w:t>
      </w:r>
      <w:r w:rsidR="004D16E3">
        <w:rPr>
          <w:rFonts w:eastAsia="Times New Roman" w:cs="Arial"/>
          <w:sz w:val="24"/>
          <w:szCs w:val="24"/>
          <w:lang w:eastAsia="en-GB"/>
        </w:rPr>
        <w:t xml:space="preserve"> their</w:t>
      </w:r>
      <w:r w:rsidRPr="00C464FD">
        <w:rPr>
          <w:rFonts w:eastAsia="Times New Roman" w:cs="Arial"/>
          <w:sz w:val="24"/>
          <w:szCs w:val="24"/>
          <w:lang w:eastAsia="en-GB"/>
        </w:rPr>
        <w:t xml:space="preserve"> Bury and Rochdale Carers Hubs. </w:t>
      </w:r>
      <w:r>
        <w:rPr>
          <w:rFonts w:eastAsia="Times New Roman" w:cs="Arial"/>
          <w:sz w:val="24"/>
          <w:szCs w:val="24"/>
          <w:lang w:eastAsia="en-GB"/>
        </w:rPr>
        <w:t xml:space="preserve"> Due to Cov</w:t>
      </w:r>
      <w:r w:rsidR="004D16E3">
        <w:rPr>
          <w:rFonts w:eastAsia="Times New Roman" w:cs="Arial"/>
          <w:sz w:val="24"/>
          <w:szCs w:val="24"/>
          <w:lang w:eastAsia="en-GB"/>
        </w:rPr>
        <w:t>id -19 and the national lockdowns, N –</w:t>
      </w:r>
      <w:r>
        <w:rPr>
          <w:rFonts w:eastAsia="Times New Roman" w:cs="Arial"/>
          <w:sz w:val="24"/>
          <w:szCs w:val="24"/>
          <w:lang w:eastAsia="en-GB"/>
        </w:rPr>
        <w:t>Compass</w:t>
      </w:r>
      <w:r w:rsidR="004D16E3">
        <w:rPr>
          <w:rFonts w:eastAsia="Times New Roman" w:cs="Arial"/>
          <w:sz w:val="24"/>
          <w:szCs w:val="24"/>
          <w:lang w:eastAsia="en-GB"/>
        </w:rPr>
        <w:t xml:space="preserve"> had to adapt the</w:t>
      </w:r>
      <w:r>
        <w:rPr>
          <w:rFonts w:eastAsia="Times New Roman" w:cs="Arial"/>
          <w:sz w:val="24"/>
          <w:szCs w:val="24"/>
          <w:lang w:eastAsia="en-GB"/>
        </w:rPr>
        <w:t xml:space="preserve"> delivery</w:t>
      </w:r>
      <w:r w:rsidR="004D16E3">
        <w:rPr>
          <w:rFonts w:eastAsia="Times New Roman" w:cs="Arial"/>
          <w:sz w:val="24"/>
          <w:szCs w:val="24"/>
          <w:lang w:eastAsia="en-GB"/>
        </w:rPr>
        <w:t xml:space="preserve"> of their support services. This meant offering</w:t>
      </w:r>
      <w:r w:rsidR="00CB0053">
        <w:rPr>
          <w:rFonts w:eastAsia="Times New Roman" w:cs="Arial"/>
          <w:sz w:val="24"/>
          <w:szCs w:val="24"/>
          <w:lang w:eastAsia="en-GB"/>
        </w:rPr>
        <w:t xml:space="preserve"> carers support digitally </w:t>
      </w:r>
      <w:r w:rsidR="004D16E3">
        <w:rPr>
          <w:rFonts w:eastAsia="Times New Roman" w:cs="Arial"/>
          <w:kern w:val="36"/>
          <w:sz w:val="24"/>
          <w:szCs w:val="24"/>
          <w:lang w:eastAsia="en-GB"/>
        </w:rPr>
        <w:t>by providing;</w:t>
      </w:r>
    </w:p>
    <w:p w14:paraId="5C90608D" w14:textId="77777777" w:rsidR="004D16E3" w:rsidRDefault="004D16E3" w:rsidP="006B505A">
      <w:pPr>
        <w:shd w:val="clear" w:color="auto" w:fill="FFFFFF"/>
        <w:spacing w:after="0" w:line="288" w:lineRule="atLeast"/>
        <w:outlineLvl w:val="0"/>
        <w:rPr>
          <w:rFonts w:eastAsia="Times New Roman" w:cs="Arial"/>
          <w:kern w:val="36"/>
          <w:sz w:val="24"/>
          <w:szCs w:val="24"/>
          <w:lang w:eastAsia="en-GB"/>
        </w:rPr>
      </w:pPr>
    </w:p>
    <w:p w14:paraId="29D4F6F0" w14:textId="77777777" w:rsidR="004D16E3" w:rsidRPr="004D16E3" w:rsidRDefault="004D16E3" w:rsidP="004D16E3">
      <w:pPr>
        <w:pStyle w:val="NoSpacing"/>
        <w:numPr>
          <w:ilvl w:val="0"/>
          <w:numId w:val="5"/>
        </w:numPr>
        <w:spacing w:line="276" w:lineRule="auto"/>
        <w:ind w:right="-23"/>
        <w:jc w:val="both"/>
        <w:rPr>
          <w:rFonts w:cs="Arial"/>
          <w:sz w:val="22"/>
        </w:rPr>
      </w:pPr>
      <w:r>
        <w:rPr>
          <w:rFonts w:eastAsia="Times New Roman" w:cs="Arial"/>
          <w:kern w:val="36"/>
          <w:sz w:val="22"/>
          <w:lang w:eastAsia="en-GB"/>
        </w:rPr>
        <w:t>Facilitating their</w:t>
      </w:r>
      <w:r w:rsidRPr="000124EB">
        <w:rPr>
          <w:rFonts w:eastAsia="Times New Roman" w:cs="Arial"/>
          <w:kern w:val="36"/>
          <w:sz w:val="22"/>
          <w:lang w:eastAsia="en-GB"/>
        </w:rPr>
        <w:t xml:space="preserve"> Carers Community Network </w:t>
      </w:r>
      <w:r>
        <w:rPr>
          <w:rFonts w:eastAsia="Times New Roman" w:cs="Arial"/>
          <w:kern w:val="36"/>
          <w:sz w:val="22"/>
          <w:lang w:eastAsia="en-GB"/>
        </w:rPr>
        <w:t xml:space="preserve">digitally delivered </w:t>
      </w:r>
      <w:r w:rsidRPr="000124EB">
        <w:rPr>
          <w:rFonts w:eastAsia="Times New Roman" w:cs="Arial"/>
          <w:kern w:val="36"/>
          <w:sz w:val="22"/>
          <w:lang w:eastAsia="en-GB"/>
        </w:rPr>
        <w:t>via Teams</w:t>
      </w:r>
      <w:r>
        <w:rPr>
          <w:rFonts w:eastAsia="Times New Roman" w:cs="Arial"/>
          <w:kern w:val="36"/>
          <w:sz w:val="22"/>
          <w:lang w:eastAsia="en-GB"/>
        </w:rPr>
        <w:t xml:space="preserve">, </w:t>
      </w:r>
      <w:r w:rsidRPr="000124EB">
        <w:rPr>
          <w:rFonts w:eastAsia="Times New Roman" w:cs="Arial"/>
          <w:kern w:val="36"/>
          <w:sz w:val="22"/>
          <w:lang w:eastAsia="en-GB"/>
        </w:rPr>
        <w:t>Zoom, Facebook and online chat</w:t>
      </w:r>
      <w:r>
        <w:rPr>
          <w:rFonts w:eastAsia="Times New Roman" w:cs="Arial"/>
          <w:kern w:val="36"/>
          <w:sz w:val="22"/>
          <w:lang w:eastAsia="en-GB"/>
        </w:rPr>
        <w:t xml:space="preserve">. Facilitating </w:t>
      </w:r>
      <w:r w:rsidRPr="000124EB">
        <w:rPr>
          <w:rFonts w:eastAsia="Times New Roman" w:cs="Arial"/>
          <w:kern w:val="36"/>
          <w:sz w:val="22"/>
          <w:lang w:eastAsia="en-GB"/>
        </w:rPr>
        <w:t xml:space="preserve">24/7 information, advice, guidance, training </w:t>
      </w:r>
      <w:r>
        <w:rPr>
          <w:rFonts w:eastAsia="Times New Roman" w:cs="Arial"/>
          <w:kern w:val="36"/>
          <w:sz w:val="22"/>
          <w:lang w:eastAsia="en-GB"/>
        </w:rPr>
        <w:t xml:space="preserve">for Carers </w:t>
      </w:r>
      <w:r w:rsidRPr="000124EB">
        <w:rPr>
          <w:rFonts w:eastAsia="Times New Roman" w:cs="Arial"/>
          <w:kern w:val="36"/>
          <w:sz w:val="22"/>
          <w:lang w:eastAsia="en-GB"/>
        </w:rPr>
        <w:t>(e.g., Understanding Dementia)</w:t>
      </w:r>
      <w:r>
        <w:rPr>
          <w:rFonts w:eastAsia="Times New Roman" w:cs="Arial"/>
          <w:kern w:val="36"/>
          <w:sz w:val="22"/>
          <w:lang w:eastAsia="en-GB"/>
        </w:rPr>
        <w:t xml:space="preserve">, and a </w:t>
      </w:r>
      <w:r w:rsidRPr="000124EB">
        <w:rPr>
          <w:rFonts w:eastAsia="Times New Roman" w:cs="Arial"/>
          <w:kern w:val="36"/>
          <w:sz w:val="22"/>
          <w:lang w:eastAsia="en-GB"/>
        </w:rPr>
        <w:t xml:space="preserve">forum </w:t>
      </w:r>
      <w:r>
        <w:rPr>
          <w:rFonts w:eastAsia="Times New Roman" w:cs="Arial"/>
          <w:kern w:val="36"/>
          <w:sz w:val="22"/>
          <w:lang w:eastAsia="en-GB"/>
        </w:rPr>
        <w:t>to connect with carers with others</w:t>
      </w:r>
      <w:r w:rsidRPr="000124EB">
        <w:rPr>
          <w:rFonts w:eastAsia="Times New Roman" w:cs="Arial"/>
          <w:kern w:val="36"/>
          <w:sz w:val="22"/>
          <w:lang w:eastAsia="en-GB"/>
        </w:rPr>
        <w:t xml:space="preserve"> </w:t>
      </w:r>
      <w:r>
        <w:rPr>
          <w:rFonts w:eastAsia="Times New Roman" w:cs="Arial"/>
          <w:kern w:val="36"/>
          <w:sz w:val="22"/>
          <w:lang w:eastAsia="en-GB"/>
        </w:rPr>
        <w:t xml:space="preserve">to help </w:t>
      </w:r>
      <w:r w:rsidRPr="000124EB">
        <w:rPr>
          <w:rFonts w:eastAsia="Times New Roman" w:cs="Arial"/>
          <w:kern w:val="36"/>
          <w:sz w:val="22"/>
          <w:lang w:eastAsia="en-GB"/>
        </w:rPr>
        <w:t>alleviat</w:t>
      </w:r>
      <w:r>
        <w:rPr>
          <w:rFonts w:eastAsia="Times New Roman" w:cs="Arial"/>
          <w:kern w:val="36"/>
          <w:sz w:val="22"/>
          <w:lang w:eastAsia="en-GB"/>
        </w:rPr>
        <w:t>e isolation as well as</w:t>
      </w:r>
      <w:r w:rsidRPr="000124EB">
        <w:rPr>
          <w:rFonts w:eastAsia="Times New Roman" w:cs="Arial"/>
          <w:kern w:val="36"/>
          <w:sz w:val="22"/>
          <w:lang w:eastAsia="en-GB"/>
        </w:rPr>
        <w:t xml:space="preserve"> </w:t>
      </w:r>
      <w:r>
        <w:rPr>
          <w:rFonts w:eastAsia="Times New Roman" w:cs="Arial"/>
          <w:kern w:val="36"/>
          <w:sz w:val="22"/>
          <w:lang w:eastAsia="en-GB"/>
        </w:rPr>
        <w:t xml:space="preserve">online </w:t>
      </w:r>
      <w:r w:rsidRPr="000124EB">
        <w:rPr>
          <w:rFonts w:eastAsia="Times New Roman" w:cs="Arial"/>
          <w:kern w:val="36"/>
          <w:sz w:val="22"/>
          <w:lang w:eastAsia="en-GB"/>
        </w:rPr>
        <w:t xml:space="preserve">activities including meditation, coffee and chat and quiz nights.  </w:t>
      </w:r>
    </w:p>
    <w:p w14:paraId="6A12165F" w14:textId="77777777" w:rsidR="004D16E3" w:rsidRPr="004D16E3" w:rsidRDefault="004D16E3" w:rsidP="004D16E3">
      <w:pPr>
        <w:pStyle w:val="NoSpacing"/>
        <w:spacing w:line="276" w:lineRule="auto"/>
        <w:ind w:right="-23"/>
        <w:jc w:val="both"/>
        <w:rPr>
          <w:rFonts w:cs="Arial"/>
          <w:sz w:val="22"/>
        </w:rPr>
      </w:pPr>
    </w:p>
    <w:p w14:paraId="52F13BC3" w14:textId="3506CCE3" w:rsidR="004E7F8A" w:rsidRDefault="004D16E3" w:rsidP="004E7F8A">
      <w:pPr>
        <w:pStyle w:val="NoSpacing"/>
        <w:numPr>
          <w:ilvl w:val="0"/>
          <w:numId w:val="5"/>
        </w:numPr>
        <w:spacing w:line="276" w:lineRule="auto"/>
        <w:ind w:right="-23"/>
        <w:jc w:val="both"/>
        <w:rPr>
          <w:rFonts w:cs="Arial"/>
          <w:sz w:val="22"/>
        </w:rPr>
      </w:pPr>
      <w:r w:rsidRPr="000124EB">
        <w:rPr>
          <w:rFonts w:eastAsia="Times New Roman" w:cs="Arial"/>
          <w:kern w:val="36"/>
          <w:sz w:val="22"/>
          <w:lang w:eastAsia="en-GB"/>
        </w:rPr>
        <w:t>A Volunteer CHAT Line</w:t>
      </w:r>
      <w:r>
        <w:rPr>
          <w:rFonts w:eastAsia="Times New Roman" w:cs="Arial"/>
          <w:kern w:val="36"/>
          <w:sz w:val="22"/>
          <w:lang w:eastAsia="en-GB"/>
        </w:rPr>
        <w:t xml:space="preserve">. This is a </w:t>
      </w:r>
      <w:r w:rsidRPr="000124EB">
        <w:rPr>
          <w:rFonts w:eastAsia="Times New Roman" w:cs="Arial"/>
          <w:kern w:val="36"/>
          <w:sz w:val="22"/>
          <w:lang w:eastAsia="en-GB"/>
        </w:rPr>
        <w:t>listening ear</w:t>
      </w:r>
      <w:r>
        <w:rPr>
          <w:rFonts w:eastAsia="Times New Roman" w:cs="Arial"/>
          <w:kern w:val="36"/>
          <w:sz w:val="22"/>
          <w:lang w:eastAsia="en-GB"/>
        </w:rPr>
        <w:t>, which is</w:t>
      </w:r>
      <w:r w:rsidRPr="000124EB">
        <w:rPr>
          <w:rFonts w:eastAsia="Times New Roman" w:cs="Arial"/>
          <w:kern w:val="36"/>
          <w:sz w:val="22"/>
          <w:lang w:eastAsia="en-GB"/>
        </w:rPr>
        <w:t xml:space="preserve"> </w:t>
      </w:r>
      <w:r>
        <w:rPr>
          <w:rFonts w:eastAsia="Times New Roman" w:cs="Arial"/>
          <w:kern w:val="36"/>
          <w:sz w:val="22"/>
          <w:lang w:eastAsia="en-GB"/>
        </w:rPr>
        <w:t>available 24/7, 365 days-a-year and offers</w:t>
      </w:r>
      <w:r w:rsidRPr="000124EB">
        <w:rPr>
          <w:rFonts w:eastAsia="Times New Roman" w:cs="Arial"/>
          <w:kern w:val="36"/>
          <w:sz w:val="22"/>
          <w:lang w:eastAsia="en-GB"/>
        </w:rPr>
        <w:t xml:space="preserve"> supp</w:t>
      </w:r>
      <w:r>
        <w:rPr>
          <w:rFonts w:eastAsia="Times New Roman" w:cs="Arial"/>
          <w:kern w:val="36"/>
          <w:sz w:val="22"/>
          <w:lang w:eastAsia="en-GB"/>
        </w:rPr>
        <w:t xml:space="preserve">ort, guidance, and befriending. </w:t>
      </w:r>
      <w:r w:rsidRPr="000124EB">
        <w:rPr>
          <w:rFonts w:eastAsia="Times New Roman" w:cs="Arial"/>
          <w:kern w:val="36"/>
          <w:sz w:val="22"/>
          <w:lang w:eastAsia="en-GB"/>
        </w:rPr>
        <w:t xml:space="preserve">Volunteers </w:t>
      </w:r>
      <w:r>
        <w:rPr>
          <w:rFonts w:eastAsia="Times New Roman" w:cs="Arial"/>
          <w:kern w:val="36"/>
          <w:sz w:val="22"/>
          <w:lang w:eastAsia="en-GB"/>
        </w:rPr>
        <w:t xml:space="preserve">are matched to Carers with </w:t>
      </w:r>
      <w:r w:rsidRPr="000124EB">
        <w:rPr>
          <w:rFonts w:eastAsia="Times New Roman" w:cs="Arial"/>
          <w:kern w:val="36"/>
          <w:sz w:val="22"/>
          <w:lang w:eastAsia="en-GB"/>
        </w:rPr>
        <w:t>similar interests</w:t>
      </w:r>
      <w:r>
        <w:rPr>
          <w:rFonts w:eastAsia="Times New Roman" w:cs="Arial"/>
          <w:kern w:val="36"/>
          <w:sz w:val="22"/>
          <w:lang w:eastAsia="en-GB"/>
        </w:rPr>
        <w:t xml:space="preserve"> and </w:t>
      </w:r>
      <w:r w:rsidRPr="000124EB">
        <w:rPr>
          <w:rFonts w:eastAsia="Times New Roman" w:cs="Arial"/>
          <w:kern w:val="36"/>
          <w:sz w:val="22"/>
          <w:lang w:eastAsia="en-GB"/>
        </w:rPr>
        <w:t>backgrounds</w:t>
      </w:r>
      <w:r>
        <w:rPr>
          <w:rFonts w:eastAsia="Times New Roman" w:cs="Arial"/>
          <w:kern w:val="36"/>
          <w:sz w:val="22"/>
          <w:lang w:eastAsia="en-GB"/>
        </w:rPr>
        <w:t>.</w:t>
      </w:r>
      <w:r w:rsidR="004E7F8A">
        <w:rPr>
          <w:rFonts w:eastAsia="Times New Roman" w:cs="Arial"/>
          <w:kern w:val="36"/>
          <w:sz w:val="22"/>
          <w:lang w:eastAsia="en-GB"/>
        </w:rPr>
        <w:t xml:space="preserve"> </w:t>
      </w:r>
      <w:r>
        <w:rPr>
          <w:rFonts w:eastAsia="Times New Roman" w:cs="Arial"/>
          <w:kern w:val="36"/>
          <w:sz w:val="22"/>
          <w:lang w:eastAsia="en-GB"/>
        </w:rPr>
        <w:t xml:space="preserve">Our volunteers </w:t>
      </w:r>
      <w:r w:rsidRPr="000124EB">
        <w:rPr>
          <w:rFonts w:eastAsia="Times New Roman" w:cs="Arial"/>
          <w:kern w:val="36"/>
          <w:sz w:val="22"/>
          <w:lang w:eastAsia="en-GB"/>
        </w:rPr>
        <w:t>telephone vulnerable Carers weekly (more frequently if needed)</w:t>
      </w:r>
      <w:r>
        <w:rPr>
          <w:rFonts w:eastAsia="Times New Roman" w:cs="Arial"/>
          <w:kern w:val="36"/>
          <w:sz w:val="22"/>
          <w:lang w:eastAsia="en-GB"/>
        </w:rPr>
        <w:t xml:space="preserve"> to </w:t>
      </w:r>
      <w:r w:rsidRPr="000124EB">
        <w:rPr>
          <w:rFonts w:eastAsia="Times New Roman" w:cs="Arial"/>
          <w:kern w:val="36"/>
          <w:sz w:val="22"/>
          <w:lang w:eastAsia="en-GB"/>
        </w:rPr>
        <w:t xml:space="preserve">check their welfare </w:t>
      </w:r>
      <w:r>
        <w:rPr>
          <w:rFonts w:eastAsia="Times New Roman" w:cs="Arial"/>
          <w:kern w:val="36"/>
          <w:sz w:val="22"/>
          <w:lang w:eastAsia="en-GB"/>
        </w:rPr>
        <w:t>and provide social interaction and distraction from caring duties</w:t>
      </w:r>
    </w:p>
    <w:p w14:paraId="0B8E8E58" w14:textId="77777777" w:rsidR="004E7F8A" w:rsidRPr="004E7F8A" w:rsidRDefault="004E7F8A" w:rsidP="004E7F8A">
      <w:pPr>
        <w:pStyle w:val="NoSpacing"/>
        <w:spacing w:line="276" w:lineRule="auto"/>
        <w:ind w:right="-23"/>
        <w:jc w:val="both"/>
        <w:rPr>
          <w:rFonts w:cs="Arial"/>
          <w:sz w:val="22"/>
        </w:rPr>
      </w:pPr>
    </w:p>
    <w:p w14:paraId="76F78C06" w14:textId="77777777" w:rsidR="004D16E3" w:rsidRDefault="004E7F8A" w:rsidP="004D16E3">
      <w:pPr>
        <w:pStyle w:val="ListParagraph"/>
        <w:numPr>
          <w:ilvl w:val="0"/>
          <w:numId w:val="5"/>
        </w:numPr>
        <w:shd w:val="clear" w:color="auto" w:fill="FFFFFF"/>
        <w:spacing w:after="0" w:line="288" w:lineRule="atLeast"/>
        <w:contextualSpacing w:val="0"/>
        <w:jc w:val="both"/>
        <w:outlineLvl w:val="0"/>
        <w:rPr>
          <w:rFonts w:ascii="Arial" w:hAnsi="Arial" w:cs="Arial"/>
          <w:kern w:val="36"/>
        </w:rPr>
      </w:pPr>
      <w:r>
        <w:rPr>
          <w:rFonts w:ascii="Arial" w:hAnsi="Arial" w:cs="Arial"/>
          <w:kern w:val="36"/>
        </w:rPr>
        <w:t>An o</w:t>
      </w:r>
      <w:r w:rsidR="004D16E3">
        <w:rPr>
          <w:rFonts w:ascii="Arial" w:hAnsi="Arial" w:cs="Arial"/>
          <w:kern w:val="36"/>
        </w:rPr>
        <w:t xml:space="preserve">nline </w:t>
      </w:r>
      <w:r w:rsidR="004D16E3" w:rsidRPr="003717B9">
        <w:rPr>
          <w:rFonts w:ascii="Arial" w:hAnsi="Arial" w:cs="Arial"/>
          <w:kern w:val="36"/>
        </w:rPr>
        <w:t>Counselling</w:t>
      </w:r>
      <w:r>
        <w:rPr>
          <w:rFonts w:ascii="Arial" w:hAnsi="Arial" w:cs="Arial"/>
          <w:kern w:val="36"/>
        </w:rPr>
        <w:t xml:space="preserve"> service</w:t>
      </w:r>
      <w:r w:rsidR="004D16E3">
        <w:rPr>
          <w:rFonts w:ascii="Arial" w:hAnsi="Arial" w:cs="Arial"/>
          <w:kern w:val="36"/>
        </w:rPr>
        <w:t xml:space="preserve"> helping Carers </w:t>
      </w:r>
      <w:r w:rsidR="004D16E3" w:rsidRPr="003717B9">
        <w:rPr>
          <w:rFonts w:ascii="Arial" w:hAnsi="Arial" w:cs="Arial"/>
          <w:kern w:val="36"/>
        </w:rPr>
        <w:t>increas</w:t>
      </w:r>
      <w:r w:rsidR="004D16E3">
        <w:rPr>
          <w:rFonts w:ascii="Arial" w:hAnsi="Arial" w:cs="Arial"/>
          <w:kern w:val="36"/>
        </w:rPr>
        <w:t>e their</w:t>
      </w:r>
      <w:r w:rsidR="004D16E3" w:rsidRPr="003717B9">
        <w:rPr>
          <w:rFonts w:ascii="Arial" w:hAnsi="Arial" w:cs="Arial"/>
          <w:kern w:val="36"/>
        </w:rPr>
        <w:t xml:space="preserve"> personal resilience, and reduc</w:t>
      </w:r>
      <w:r w:rsidR="004D16E3">
        <w:rPr>
          <w:rFonts w:ascii="Arial" w:hAnsi="Arial" w:cs="Arial"/>
          <w:kern w:val="36"/>
        </w:rPr>
        <w:t xml:space="preserve">e the </w:t>
      </w:r>
      <w:r w:rsidR="004D16E3" w:rsidRPr="003717B9">
        <w:rPr>
          <w:rFonts w:ascii="Arial" w:hAnsi="Arial" w:cs="Arial"/>
          <w:kern w:val="36"/>
        </w:rPr>
        <w:t>anxiety</w:t>
      </w:r>
      <w:r w:rsidR="004D16E3">
        <w:rPr>
          <w:rFonts w:ascii="Arial" w:hAnsi="Arial" w:cs="Arial"/>
          <w:kern w:val="36"/>
        </w:rPr>
        <w:t xml:space="preserve"> and </w:t>
      </w:r>
      <w:r w:rsidR="004D16E3" w:rsidRPr="003717B9">
        <w:rPr>
          <w:rFonts w:ascii="Arial" w:hAnsi="Arial" w:cs="Arial"/>
          <w:kern w:val="36"/>
        </w:rPr>
        <w:t>stress caused by their caring rol</w:t>
      </w:r>
      <w:r w:rsidR="004D16E3">
        <w:rPr>
          <w:rFonts w:ascii="Arial" w:hAnsi="Arial" w:cs="Arial"/>
          <w:kern w:val="36"/>
        </w:rPr>
        <w:t xml:space="preserve">e and </w:t>
      </w:r>
      <w:r w:rsidR="004D16E3" w:rsidRPr="003717B9">
        <w:rPr>
          <w:rFonts w:ascii="Arial" w:hAnsi="Arial" w:cs="Arial"/>
          <w:kern w:val="36"/>
        </w:rPr>
        <w:t xml:space="preserve">Covid-19.  </w:t>
      </w:r>
    </w:p>
    <w:p w14:paraId="11C3BC04" w14:textId="77777777" w:rsidR="004E7F8A" w:rsidRPr="004E7F8A" w:rsidRDefault="004E7F8A" w:rsidP="004E7F8A">
      <w:pPr>
        <w:pStyle w:val="ListParagraph"/>
        <w:rPr>
          <w:rFonts w:ascii="Arial" w:hAnsi="Arial" w:cs="Arial"/>
          <w:kern w:val="36"/>
        </w:rPr>
      </w:pPr>
    </w:p>
    <w:p w14:paraId="1D10A66B" w14:textId="77777777" w:rsidR="004E7F8A" w:rsidRDefault="004E7F8A" w:rsidP="004E7F8A">
      <w:pPr>
        <w:spacing w:after="0" w:line="276" w:lineRule="auto"/>
        <w:jc w:val="both"/>
        <w:rPr>
          <w:rFonts w:ascii="Arial" w:hAnsi="Arial" w:cs="Arial"/>
        </w:rPr>
      </w:pPr>
      <w:r>
        <w:rPr>
          <w:rFonts w:ascii="Arial" w:eastAsia="Calibri" w:hAnsi="Arial" w:cs="Arial"/>
          <w:lang w:val="en"/>
        </w:rPr>
        <w:t>Through using the Warwick-Edinburgh Emotional Wellbeing Scale (SWEMBS) pre and post engagement</w:t>
      </w:r>
      <w:r w:rsidR="000E1C54">
        <w:rPr>
          <w:rFonts w:ascii="Arial" w:eastAsia="Calibri" w:hAnsi="Arial" w:cs="Arial"/>
          <w:lang w:val="en"/>
        </w:rPr>
        <w:t xml:space="preserve"> </w:t>
      </w:r>
      <w:r>
        <w:rPr>
          <w:rFonts w:ascii="Arial" w:eastAsia="Calibri" w:hAnsi="Arial" w:cs="Arial"/>
          <w:lang w:val="en"/>
        </w:rPr>
        <w:t xml:space="preserve">N-Compass identified that </w:t>
      </w:r>
      <w:r w:rsidRPr="00E82974">
        <w:rPr>
          <w:rFonts w:ascii="Arial" w:hAnsi="Arial" w:cs="Arial"/>
        </w:rPr>
        <w:t xml:space="preserve">89% of carers </w:t>
      </w:r>
      <w:r w:rsidR="000E1C54">
        <w:rPr>
          <w:rFonts w:ascii="Arial" w:hAnsi="Arial" w:cs="Arial"/>
        </w:rPr>
        <w:t xml:space="preserve">asked </w:t>
      </w:r>
      <w:r w:rsidRPr="00E82974">
        <w:rPr>
          <w:rFonts w:ascii="Arial" w:hAnsi="Arial" w:cs="Arial"/>
        </w:rPr>
        <w:t>report</w:t>
      </w:r>
      <w:r w:rsidR="000E1C54">
        <w:rPr>
          <w:rFonts w:ascii="Arial" w:hAnsi="Arial" w:cs="Arial"/>
        </w:rPr>
        <w:t>ed an</w:t>
      </w:r>
      <w:r w:rsidRPr="00E82974">
        <w:rPr>
          <w:rFonts w:ascii="Arial" w:hAnsi="Arial" w:cs="Arial"/>
        </w:rPr>
        <w:t xml:space="preserve"> improved well-being and 92% reduced isolat</w:t>
      </w:r>
      <w:r w:rsidR="000E1C54">
        <w:rPr>
          <w:rFonts w:ascii="Arial" w:hAnsi="Arial" w:cs="Arial"/>
        </w:rPr>
        <w:t xml:space="preserve">ion following engagement in their </w:t>
      </w:r>
      <w:r w:rsidRPr="00E82974">
        <w:rPr>
          <w:rFonts w:ascii="Arial" w:hAnsi="Arial" w:cs="Arial"/>
        </w:rPr>
        <w:t xml:space="preserve">digital </w:t>
      </w:r>
      <w:r w:rsidRPr="00F366FD">
        <w:rPr>
          <w:rFonts w:ascii="Arial" w:hAnsi="Arial" w:cs="Arial"/>
        </w:rPr>
        <w:t>activities.</w:t>
      </w:r>
      <w:r w:rsidRPr="00F366FD">
        <w:rPr>
          <w:rFonts w:ascii="Arial" w:hAnsi="Arial" w:cs="Arial"/>
          <w:noProof/>
        </w:rPr>
        <w:t xml:space="preserve"> </w:t>
      </w:r>
      <w:r w:rsidR="000E1C54">
        <w:rPr>
          <w:rFonts w:ascii="Arial" w:hAnsi="Arial" w:cs="Arial"/>
          <w:noProof/>
        </w:rPr>
        <w:t>N-Compas recently won</w:t>
      </w:r>
      <w:r w:rsidRPr="00F366FD">
        <w:rPr>
          <w:rFonts w:ascii="Arial" w:hAnsi="Arial" w:cs="Arial"/>
          <w:noProof/>
        </w:rPr>
        <w:t xml:space="preserve"> the AbilityNet Tech4Goo</w:t>
      </w:r>
      <w:r w:rsidR="000E1C54">
        <w:rPr>
          <w:rFonts w:ascii="Arial" w:hAnsi="Arial" w:cs="Arial"/>
          <w:noProof/>
        </w:rPr>
        <w:t>d Community Impact Award for their</w:t>
      </w:r>
      <w:r w:rsidRPr="00F366FD">
        <w:rPr>
          <w:rFonts w:ascii="Arial" w:hAnsi="Arial" w:cs="Arial"/>
          <w:noProof/>
        </w:rPr>
        <w:t xml:space="preserve"> Carers digital offer</w:t>
      </w:r>
      <w:r>
        <w:rPr>
          <w:rFonts w:ascii="Arial" w:hAnsi="Arial" w:cs="Arial"/>
          <w:noProof/>
        </w:rPr>
        <w:t>.</w:t>
      </w:r>
    </w:p>
    <w:p w14:paraId="22CD1CDB" w14:textId="77777777" w:rsidR="007849C8" w:rsidRDefault="007849C8" w:rsidP="002C3C44">
      <w:pPr>
        <w:pStyle w:val="NoSpacing"/>
        <w:spacing w:line="276" w:lineRule="auto"/>
        <w:ind w:right="-23"/>
        <w:jc w:val="both"/>
        <w:rPr>
          <w:rFonts w:asciiTheme="minorHAnsi" w:hAnsiTheme="minorHAnsi"/>
          <w:sz w:val="22"/>
        </w:rPr>
      </w:pPr>
    </w:p>
    <w:p w14:paraId="31D8CA10" w14:textId="77777777" w:rsidR="007849C8" w:rsidRDefault="00A47ADC" w:rsidP="002C3C44">
      <w:pPr>
        <w:pStyle w:val="NoSpacing"/>
        <w:spacing w:line="276" w:lineRule="auto"/>
        <w:ind w:right="-23"/>
        <w:jc w:val="both"/>
        <w:rPr>
          <w:rFonts w:asciiTheme="minorHAnsi" w:hAnsiTheme="minorHAnsi"/>
          <w:sz w:val="22"/>
        </w:rPr>
      </w:pPr>
      <w:r w:rsidRPr="00A47ADC">
        <w:rPr>
          <w:rFonts w:asciiTheme="minorHAnsi" w:hAnsiTheme="minorHAnsi"/>
          <w:b/>
          <w:szCs w:val="24"/>
        </w:rPr>
        <w:t>The Greater Manchester Housing Providers Group</w:t>
      </w:r>
      <w:r>
        <w:rPr>
          <w:rFonts w:asciiTheme="minorHAnsi" w:hAnsiTheme="minorHAnsi"/>
          <w:sz w:val="22"/>
        </w:rPr>
        <w:t>.</w:t>
      </w:r>
    </w:p>
    <w:p w14:paraId="64CC8CBF" w14:textId="77777777" w:rsidR="008B4F6D" w:rsidRDefault="00A47ADC" w:rsidP="008B4F6D">
      <w:r>
        <w:rPr>
          <w:rFonts w:cs="Arial"/>
          <w:bCs/>
          <w:noProof/>
          <w:color w:val="000000"/>
          <w:lang w:eastAsia="en-GB"/>
        </w:rPr>
        <w:drawing>
          <wp:anchor distT="0" distB="0" distL="114300" distR="114300" simplePos="0" relativeHeight="251689984" behindDoc="0" locked="0" layoutInCell="1" allowOverlap="1" wp14:anchorId="1A7292BA" wp14:editId="3873B82C">
            <wp:simplePos x="0" y="0"/>
            <wp:positionH relativeFrom="margin">
              <wp:align>left</wp:align>
            </wp:positionH>
            <wp:positionV relativeFrom="paragraph">
              <wp:posOffset>66040</wp:posOffset>
            </wp:positionV>
            <wp:extent cx="1645920" cy="944880"/>
            <wp:effectExtent l="0" t="0" r="0" b="7620"/>
            <wp:wrapSquare wrapText="bothSides"/>
            <wp:docPr id="17" name="Picture 17" descr="C:\Users\Anna.Tate\AppData\Local\Microsoft\Windows\INetCache\Content.MSO\DE1407F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nna.Tate\AppData\Local\Microsoft\Windows\INetCache\Content.MSO\DE1407FB.tm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45920" cy="944880"/>
                    </a:xfrm>
                    <a:prstGeom prst="rect">
                      <a:avLst/>
                    </a:prstGeom>
                    <a:noFill/>
                    <a:ln>
                      <a:noFill/>
                    </a:ln>
                  </pic:spPr>
                </pic:pic>
              </a:graphicData>
            </a:graphic>
            <wp14:sizeRelH relativeFrom="page">
              <wp14:pctWidth>0</wp14:pctWidth>
            </wp14:sizeRelH>
            <wp14:sizeRelV relativeFrom="page">
              <wp14:pctHeight>0</wp14:pctHeight>
            </wp14:sizeRelV>
          </wp:anchor>
        </w:drawing>
      </w:r>
      <w:r w:rsidR="008B4F6D" w:rsidRPr="008B4F6D">
        <w:rPr>
          <w:rFonts w:cs="Arial"/>
          <w:bCs/>
          <w:color w:val="000000"/>
          <w:sz w:val="24"/>
          <w:szCs w:val="24"/>
        </w:rPr>
        <w:t xml:space="preserve">The Greater Manchester Housing Providers Group has published its annual report on the social value it has generated in GM during 2020/21. Find out more and see the results in </w:t>
      </w:r>
      <w:r w:rsidR="008B4F6D" w:rsidRPr="008B4F6D">
        <w:rPr>
          <w:rFonts w:cs="Arial"/>
          <w:bCs/>
          <w:color w:val="000000"/>
          <w:sz w:val="24"/>
          <w:szCs w:val="24"/>
          <w:shd w:val="clear" w:color="auto" w:fill="FFFFFF"/>
        </w:rPr>
        <w:t xml:space="preserve">Gareth Swarbrick’s blog. Gareth is Chief Executive of RBH and Greater Manchester Housing </w:t>
      </w:r>
      <w:r w:rsidR="008B4F6D">
        <w:rPr>
          <w:rFonts w:cs="Arial"/>
          <w:bCs/>
          <w:color w:val="000000"/>
          <w:sz w:val="24"/>
          <w:szCs w:val="24"/>
          <w:shd w:val="clear" w:color="auto" w:fill="FFFFFF"/>
        </w:rPr>
        <w:t xml:space="preserve">Providers lead for social </w:t>
      </w:r>
      <w:r>
        <w:rPr>
          <w:rFonts w:cs="Arial"/>
          <w:bCs/>
          <w:color w:val="000000"/>
          <w:sz w:val="24"/>
          <w:szCs w:val="24"/>
          <w:shd w:val="clear" w:color="auto" w:fill="FFFFFF"/>
        </w:rPr>
        <w:t xml:space="preserve">value. </w:t>
      </w:r>
      <w:hyperlink r:id="rId24" w:history="1">
        <w:r w:rsidR="008B4F6D">
          <w:rPr>
            <w:rStyle w:val="Hyperlink"/>
          </w:rPr>
          <w:t>https://gmhousing.co.uk/2021/11/15/blog-a-proud-record-of-delivering-social-value-in-greater-manchester/</w:t>
        </w:r>
      </w:hyperlink>
      <w:r w:rsidR="008B4F6D">
        <w:t xml:space="preserve"> </w:t>
      </w:r>
    </w:p>
    <w:p w14:paraId="1640596D" w14:textId="77777777" w:rsidR="008B4F6D" w:rsidRDefault="008B4F6D" w:rsidP="008B4F6D">
      <w:r>
        <w:t> </w:t>
      </w:r>
    </w:p>
    <w:p w14:paraId="3DB35C80" w14:textId="77777777" w:rsidR="00CB0053" w:rsidRDefault="00CB0053" w:rsidP="00E90D9B">
      <w:pPr>
        <w:rPr>
          <w:rFonts w:cs="Arial"/>
          <w:b/>
          <w:sz w:val="24"/>
          <w:szCs w:val="24"/>
        </w:rPr>
      </w:pPr>
    </w:p>
    <w:p w14:paraId="24F0734B" w14:textId="77777777" w:rsidR="004D16E3" w:rsidRPr="00E90D9B" w:rsidRDefault="002C3C44" w:rsidP="00E90D9B">
      <w:pPr>
        <w:rPr>
          <w:sz w:val="24"/>
          <w:szCs w:val="24"/>
        </w:rPr>
      </w:pPr>
      <w:r w:rsidRPr="00E90D9B">
        <w:rPr>
          <w:rFonts w:cs="Arial"/>
          <w:b/>
          <w:sz w:val="24"/>
          <w:szCs w:val="24"/>
        </w:rPr>
        <w:t xml:space="preserve">Moss care St Vincent Housing Association </w:t>
      </w:r>
      <w:r w:rsidR="009112C0" w:rsidRPr="00E90D9B">
        <w:rPr>
          <w:rFonts w:cs="Arial"/>
          <w:b/>
          <w:sz w:val="24"/>
          <w:szCs w:val="24"/>
        </w:rPr>
        <w:t>– New training and employment hub</w:t>
      </w:r>
    </w:p>
    <w:p w14:paraId="3783C117" w14:textId="77777777" w:rsidR="009112C0" w:rsidRPr="000124EB" w:rsidRDefault="009112C0" w:rsidP="002C3C44">
      <w:pPr>
        <w:pStyle w:val="NoSpacing"/>
        <w:spacing w:line="276" w:lineRule="auto"/>
        <w:ind w:right="-23"/>
        <w:jc w:val="both"/>
        <w:rPr>
          <w:rFonts w:cs="Arial"/>
          <w:sz w:val="22"/>
        </w:rPr>
      </w:pPr>
    </w:p>
    <w:p w14:paraId="549355B6" w14:textId="77777777" w:rsidR="004D16E3" w:rsidRDefault="002C3C44" w:rsidP="002C3C44">
      <w:pPr>
        <w:pStyle w:val="NoSpacing"/>
        <w:spacing w:line="276" w:lineRule="auto"/>
        <w:ind w:right="-23"/>
        <w:jc w:val="both"/>
        <w:rPr>
          <w:rFonts w:cs="Arial"/>
          <w:sz w:val="22"/>
        </w:rPr>
      </w:pPr>
      <w:r>
        <w:rPr>
          <w:noProof/>
          <w:lang w:eastAsia="en-GB"/>
        </w:rPr>
        <w:drawing>
          <wp:anchor distT="0" distB="0" distL="114300" distR="114300" simplePos="0" relativeHeight="251682816" behindDoc="0" locked="0" layoutInCell="1" allowOverlap="1" wp14:anchorId="7EBF9746" wp14:editId="171B56D6">
            <wp:simplePos x="0" y="0"/>
            <wp:positionH relativeFrom="margin">
              <wp:align>left</wp:align>
            </wp:positionH>
            <wp:positionV relativeFrom="paragraph">
              <wp:posOffset>258445</wp:posOffset>
            </wp:positionV>
            <wp:extent cx="1508760" cy="1028700"/>
            <wp:effectExtent l="0" t="0" r="0" b="0"/>
            <wp:wrapSquare wrapText="bothSides"/>
            <wp:docPr id="6" name="Picture 6" descr="ms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sv"/>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0876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9112C0">
        <w:rPr>
          <w:rFonts w:cs="Arial"/>
          <w:sz w:val="22"/>
        </w:rPr>
        <w:t xml:space="preserve">Moss care St Vincent have recently refurbished their former office building in Moss side, which is being repurposed to be a new training and employment hub for the community. As part of MSV’S response to the pandemic, they are developing a positive futures programme of opportunities for people living across Greater Manchester. The programme will support those most affected by </w:t>
      </w:r>
      <w:r w:rsidR="007849C8">
        <w:rPr>
          <w:rFonts w:cs="Arial"/>
          <w:sz w:val="22"/>
        </w:rPr>
        <w:t>unemployment, yo</w:t>
      </w:r>
      <w:r w:rsidR="009112C0">
        <w:rPr>
          <w:rFonts w:cs="Arial"/>
          <w:sz w:val="22"/>
        </w:rPr>
        <w:t xml:space="preserve">ung people leaving school with no </w:t>
      </w:r>
      <w:r w:rsidR="007849C8">
        <w:rPr>
          <w:rFonts w:cs="Arial"/>
          <w:sz w:val="22"/>
        </w:rPr>
        <w:t>support</w:t>
      </w:r>
      <w:r w:rsidR="009112C0">
        <w:rPr>
          <w:rFonts w:cs="Arial"/>
          <w:sz w:val="22"/>
        </w:rPr>
        <w:t xml:space="preserve">, </w:t>
      </w:r>
      <w:r w:rsidR="007849C8">
        <w:rPr>
          <w:rFonts w:cs="Arial"/>
          <w:sz w:val="22"/>
        </w:rPr>
        <w:t>qualifications</w:t>
      </w:r>
      <w:r w:rsidR="009112C0">
        <w:rPr>
          <w:rFonts w:cs="Arial"/>
          <w:sz w:val="22"/>
        </w:rPr>
        <w:t xml:space="preserve"> or direction and people wh</w:t>
      </w:r>
      <w:r w:rsidR="007849C8">
        <w:rPr>
          <w:rFonts w:cs="Arial"/>
          <w:sz w:val="22"/>
        </w:rPr>
        <w:t>o</w:t>
      </w:r>
      <w:r w:rsidR="009112C0">
        <w:rPr>
          <w:rFonts w:cs="Arial"/>
          <w:sz w:val="22"/>
        </w:rPr>
        <w:t xml:space="preserve"> have lost their jobs or are at risk of redundancy as a result of Coronavirus. </w:t>
      </w:r>
      <w:r w:rsidR="007849C8">
        <w:rPr>
          <w:rFonts w:cs="Arial"/>
          <w:sz w:val="22"/>
        </w:rPr>
        <w:t>Positive</w:t>
      </w:r>
      <w:r w:rsidR="009112C0">
        <w:rPr>
          <w:rFonts w:cs="Arial"/>
          <w:sz w:val="22"/>
        </w:rPr>
        <w:t xml:space="preserve"> Futures will be led by our </w:t>
      </w:r>
      <w:r w:rsidR="007849C8">
        <w:rPr>
          <w:rFonts w:cs="Arial"/>
          <w:sz w:val="22"/>
        </w:rPr>
        <w:t>community projects team, wh</w:t>
      </w:r>
      <w:r w:rsidR="009112C0">
        <w:rPr>
          <w:rFonts w:cs="Arial"/>
          <w:sz w:val="22"/>
        </w:rPr>
        <w:t xml:space="preserve">o will work with each </w:t>
      </w:r>
      <w:r w:rsidR="007849C8">
        <w:rPr>
          <w:rFonts w:cs="Arial"/>
          <w:sz w:val="22"/>
        </w:rPr>
        <w:t>person</w:t>
      </w:r>
      <w:r w:rsidR="009112C0">
        <w:rPr>
          <w:rFonts w:cs="Arial"/>
          <w:sz w:val="22"/>
        </w:rPr>
        <w:t xml:space="preserve"> as an individual, </w:t>
      </w:r>
      <w:r w:rsidR="007849C8">
        <w:rPr>
          <w:rFonts w:cs="Arial"/>
          <w:sz w:val="22"/>
        </w:rPr>
        <w:t xml:space="preserve">helping them to realise their future goals and break down barriers into employment by creating a clear, achievable route into training and employment. For more </w:t>
      </w:r>
      <w:r w:rsidR="00A47ADC">
        <w:rPr>
          <w:rFonts w:cs="Arial"/>
          <w:sz w:val="22"/>
        </w:rPr>
        <w:t>information, email</w:t>
      </w:r>
      <w:r w:rsidR="0052107C">
        <w:rPr>
          <w:rFonts w:cs="Arial"/>
          <w:sz w:val="22"/>
        </w:rPr>
        <w:t xml:space="preserve"> </w:t>
      </w:r>
      <w:hyperlink r:id="rId26" w:history="1">
        <w:r w:rsidR="003F367A" w:rsidRPr="00D95711">
          <w:rPr>
            <w:rStyle w:val="Hyperlink"/>
            <w:rFonts w:cs="Arial"/>
            <w:sz w:val="22"/>
          </w:rPr>
          <w:t>positivefutures@msvhousing.co.uk</w:t>
        </w:r>
      </w:hyperlink>
    </w:p>
    <w:p w14:paraId="334C1676" w14:textId="77777777" w:rsidR="003F367A" w:rsidRDefault="003F367A" w:rsidP="002C3C44">
      <w:pPr>
        <w:pStyle w:val="NoSpacing"/>
        <w:spacing w:line="276" w:lineRule="auto"/>
        <w:ind w:right="-23"/>
        <w:jc w:val="both"/>
        <w:rPr>
          <w:rFonts w:cs="Arial"/>
          <w:sz w:val="22"/>
        </w:rPr>
      </w:pPr>
    </w:p>
    <w:p w14:paraId="09068390" w14:textId="77777777" w:rsidR="007849C8" w:rsidRPr="000124EB" w:rsidRDefault="007849C8" w:rsidP="002C3C44">
      <w:pPr>
        <w:pStyle w:val="NoSpacing"/>
        <w:spacing w:line="276" w:lineRule="auto"/>
        <w:ind w:right="-23"/>
        <w:jc w:val="both"/>
        <w:rPr>
          <w:rFonts w:cs="Arial"/>
          <w:sz w:val="22"/>
        </w:rPr>
      </w:pPr>
    </w:p>
    <w:p w14:paraId="59F1E4DB" w14:textId="77777777" w:rsidR="001C265D" w:rsidRPr="00EF4B97" w:rsidRDefault="001C265D" w:rsidP="00974EA5">
      <w:pPr>
        <w:pStyle w:val="Default"/>
        <w:rPr>
          <w:rFonts w:asciiTheme="minorHAnsi" w:hAnsiTheme="minorHAnsi" w:cstheme="minorHAnsi"/>
          <w:sz w:val="23"/>
          <w:szCs w:val="23"/>
        </w:rPr>
      </w:pPr>
    </w:p>
    <w:p w14:paraId="2FE59295" w14:textId="77777777" w:rsidR="009112C0" w:rsidRDefault="00F668F3" w:rsidP="002C3C44">
      <w:pPr>
        <w:spacing w:after="0" w:line="240" w:lineRule="auto"/>
        <w:textAlignment w:val="baseline"/>
        <w:rPr>
          <w:rFonts w:ascii="Calibri" w:eastAsia="Times New Roman" w:hAnsi="Calibri" w:cs="Calibri"/>
          <w:b/>
          <w:sz w:val="28"/>
          <w:szCs w:val="28"/>
          <w:lang w:eastAsia="en-GB"/>
        </w:rPr>
      </w:pPr>
      <w:r>
        <w:rPr>
          <w:rFonts w:ascii="Calibri" w:eastAsia="Times New Roman" w:hAnsi="Calibri" w:cs="Calibri"/>
          <w:b/>
          <w:sz w:val="28"/>
          <w:szCs w:val="28"/>
          <w:lang w:eastAsia="en-GB"/>
        </w:rPr>
        <w:t>Forviva Housing Association</w:t>
      </w:r>
    </w:p>
    <w:p w14:paraId="15351C9F" w14:textId="48CEBE52" w:rsidR="008414EE" w:rsidRDefault="008414EE" w:rsidP="008414EE">
      <w:pPr>
        <w:spacing w:after="0" w:line="240" w:lineRule="auto"/>
        <w:textAlignment w:val="baseline"/>
        <w:rPr>
          <w:rFonts w:ascii="Calibri" w:eastAsia="+mn-ea" w:hAnsi="Calibri" w:cs="+mn-cs"/>
          <w:color w:val="FFFFFF"/>
          <w:kern w:val="24"/>
        </w:rPr>
      </w:pPr>
      <w:r>
        <w:rPr>
          <w:rFonts w:ascii="Calibri" w:hAnsi="Calibri" w:cs="Calibri"/>
          <w:noProof/>
          <w:lang w:eastAsia="en-GB"/>
        </w:rPr>
        <w:drawing>
          <wp:anchor distT="0" distB="0" distL="114300" distR="114300" simplePos="0" relativeHeight="251694080" behindDoc="0" locked="0" layoutInCell="1" allowOverlap="1" wp14:anchorId="0EDF13B5" wp14:editId="1F03B091">
            <wp:simplePos x="0" y="0"/>
            <wp:positionH relativeFrom="column">
              <wp:posOffset>0</wp:posOffset>
            </wp:positionH>
            <wp:positionV relativeFrom="paragraph">
              <wp:posOffset>3175</wp:posOffset>
            </wp:positionV>
            <wp:extent cx="1905000" cy="967740"/>
            <wp:effectExtent l="0" t="0" r="0" b="3810"/>
            <wp:wrapSquare wrapText="bothSides"/>
            <wp:docPr id="2" name="Picture 2" descr="C:\Users\Anna.Tate\AppData\Local\Microsoft\Windows\INetCache\Content.MSO\D1AD7BE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Tate\AppData\Local\Microsoft\Windows\INetCache\Content.MSO\D1AD7BE4.tmp"/>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05000" cy="967740"/>
                    </a:xfrm>
                    <a:prstGeom prst="rect">
                      <a:avLst/>
                    </a:prstGeom>
                    <a:noFill/>
                    <a:ln>
                      <a:noFill/>
                    </a:ln>
                  </pic:spPr>
                </pic:pic>
              </a:graphicData>
            </a:graphic>
            <wp14:sizeRelH relativeFrom="page">
              <wp14:pctWidth>0</wp14:pctWidth>
            </wp14:sizeRelH>
            <wp14:sizeRelV relativeFrom="page">
              <wp14:pctHeight>0</wp14:pctHeight>
            </wp14:sizeRelV>
          </wp:anchor>
        </w:drawing>
      </w:r>
      <w:r w:rsidR="007C71EA" w:rsidRPr="008414EE">
        <w:rPr>
          <w:rFonts w:ascii="Calibri" w:eastAsia="Times New Roman" w:hAnsi="Calibri" w:cs="Calibri"/>
          <w:sz w:val="24"/>
          <w:szCs w:val="24"/>
          <w:lang w:eastAsia="en-GB"/>
        </w:rPr>
        <w:t>As part of their response to supporting their tenants during the pandemic, Forviva Housing set up 12 online financial wellbeing workshops between November 2020 and May 2021.</w:t>
      </w:r>
      <w:r w:rsidR="00277175" w:rsidRPr="008414EE">
        <w:rPr>
          <w:rFonts w:ascii="Calibri" w:eastAsia="Times New Roman" w:hAnsi="Calibri" w:cs="Calibri"/>
          <w:sz w:val="24"/>
          <w:szCs w:val="24"/>
          <w:lang w:eastAsia="en-GB"/>
        </w:rPr>
        <w:t xml:space="preserve"> These were delivered in Salford, Oldham, Knowsley, Cheshire East and Chester for those experiencing financial hardship as result of Covid-19.</w:t>
      </w:r>
      <w:r w:rsidR="001A3A23" w:rsidRPr="008414EE">
        <w:rPr>
          <w:rFonts w:ascii="Arial" w:eastAsia="+mn-ea" w:hAnsi="Arial" w:cs="Arial"/>
          <w:color w:val="567183"/>
          <w:kern w:val="24"/>
          <w:sz w:val="28"/>
          <w:szCs w:val="28"/>
          <w:lang w:eastAsia="en-GB"/>
        </w:rPr>
        <w:t xml:space="preserve"> </w:t>
      </w:r>
      <w:r w:rsidR="001A3A23" w:rsidRPr="008414EE">
        <w:rPr>
          <w:rFonts w:eastAsia="+mn-ea" w:cstheme="minorHAnsi"/>
          <w:color w:val="000000" w:themeColor="text1"/>
          <w:kern w:val="24"/>
          <w:sz w:val="24"/>
          <w:szCs w:val="24"/>
          <w:lang w:eastAsia="en-GB"/>
        </w:rPr>
        <w:t xml:space="preserve">All participants were contacted 4 weeks after the workshop and asked if they were in debt how much of a burden is the debt. This was to support their wellbeing in addition to their financial concerns and is recognised way to </w:t>
      </w:r>
      <w:r w:rsidRPr="008414EE">
        <w:rPr>
          <w:rFonts w:eastAsia="+mn-ea" w:cstheme="minorHAnsi"/>
          <w:color w:val="000000" w:themeColor="text1"/>
          <w:kern w:val="24"/>
          <w:sz w:val="24"/>
          <w:szCs w:val="24"/>
          <w:lang w:eastAsia="en-GB"/>
        </w:rPr>
        <w:t>measure</w:t>
      </w:r>
      <w:r w:rsidR="001A3A23" w:rsidRPr="008414EE">
        <w:rPr>
          <w:rFonts w:eastAsia="+mn-ea" w:cstheme="minorHAnsi"/>
          <w:color w:val="000000" w:themeColor="text1"/>
          <w:kern w:val="24"/>
          <w:sz w:val="24"/>
          <w:szCs w:val="24"/>
          <w:lang w:eastAsia="en-GB"/>
        </w:rPr>
        <w:t xml:space="preserve"> this type of intervention. Rent Arrears were also monitored for arrears reductions and case studies produced to highlight the real difference these sessions have made to participants</w:t>
      </w:r>
      <w:r>
        <w:rPr>
          <w:rFonts w:eastAsia="+mn-ea" w:cstheme="minorHAnsi"/>
          <w:color w:val="000000" w:themeColor="text1"/>
          <w:kern w:val="24"/>
          <w:sz w:val="24"/>
          <w:szCs w:val="24"/>
          <w:lang w:eastAsia="en-GB"/>
        </w:rPr>
        <w:t>. When participants were asked about one thing they had learned from the course, most people said that it is ok to talk about finances and worries and that talking about it was healthy and shouldn’t be bottled up. Forvi</w:t>
      </w:r>
      <w:r w:rsidR="00BE6E89">
        <w:rPr>
          <w:rFonts w:eastAsia="+mn-ea" w:cstheme="minorHAnsi"/>
          <w:color w:val="000000" w:themeColor="text1"/>
          <w:kern w:val="24"/>
          <w:sz w:val="24"/>
          <w:szCs w:val="24"/>
          <w:lang w:eastAsia="en-GB"/>
        </w:rPr>
        <w:t>v</w:t>
      </w:r>
      <w:r>
        <w:rPr>
          <w:rFonts w:eastAsia="+mn-ea" w:cstheme="minorHAnsi"/>
          <w:color w:val="000000" w:themeColor="text1"/>
          <w:kern w:val="24"/>
          <w:sz w:val="24"/>
          <w:szCs w:val="24"/>
          <w:lang w:eastAsia="en-GB"/>
        </w:rPr>
        <w:t xml:space="preserve">a is not using the Cash Chats model through the organisation as required to provide advice to tenants and staff. </w:t>
      </w:r>
    </w:p>
    <w:p w14:paraId="3197C5F9" w14:textId="77777777" w:rsidR="005B0B6A" w:rsidRDefault="001A3A23" w:rsidP="002C3C44">
      <w:pPr>
        <w:spacing w:after="0" w:line="240" w:lineRule="auto"/>
        <w:textAlignment w:val="baseline"/>
        <w:rPr>
          <w:rFonts w:ascii="Calibri" w:eastAsia="+mn-ea" w:hAnsi="Calibri" w:cs="+mn-cs"/>
          <w:color w:val="FFFFFF"/>
          <w:kern w:val="24"/>
        </w:rPr>
      </w:pPr>
      <w:r w:rsidRPr="008414EE">
        <w:rPr>
          <w:rFonts w:ascii="Calibri" w:eastAsia="+mn-ea" w:hAnsi="Calibri" w:cs="+mn-cs"/>
          <w:color w:val="FFFFFF"/>
          <w:kern w:val="24"/>
        </w:rPr>
        <w:t>s ok to talk about finances and</w:t>
      </w:r>
      <w:r w:rsidR="005B0B6A">
        <w:rPr>
          <w:rFonts w:ascii="Calibri" w:eastAsia="+mn-ea" w:hAnsi="Calibri" w:cs="+mn-cs"/>
          <w:color w:val="FFFFFF"/>
          <w:kern w:val="24"/>
        </w:rPr>
        <w:t xml:space="preserve"> worries. Talking about it </w:t>
      </w:r>
      <w:proofErr w:type="spellStart"/>
      <w:r w:rsidR="005B0B6A">
        <w:rPr>
          <w:rFonts w:ascii="Calibri" w:eastAsia="+mn-ea" w:hAnsi="Calibri" w:cs="+mn-cs"/>
          <w:color w:val="FFFFFF"/>
          <w:kern w:val="24"/>
        </w:rPr>
        <w:t>i</w:t>
      </w:r>
      <w:proofErr w:type="spellEnd"/>
    </w:p>
    <w:p w14:paraId="26929C81" w14:textId="77777777" w:rsidR="002C3C44" w:rsidRPr="005B0B6A" w:rsidRDefault="002C3C44" w:rsidP="002C3C44">
      <w:pPr>
        <w:spacing w:after="0" w:line="240" w:lineRule="auto"/>
        <w:textAlignment w:val="baseline"/>
        <w:rPr>
          <w:rFonts w:eastAsia="Times New Roman" w:cstheme="minorHAnsi"/>
          <w:color w:val="000000" w:themeColor="text1"/>
          <w:sz w:val="24"/>
          <w:szCs w:val="24"/>
          <w:lang w:eastAsia="en-GB"/>
        </w:rPr>
      </w:pPr>
      <w:r>
        <w:rPr>
          <w:rFonts w:ascii="Calibri" w:eastAsia="Times New Roman" w:hAnsi="Calibri" w:cs="Calibri"/>
          <w:b/>
          <w:sz w:val="28"/>
          <w:szCs w:val="28"/>
          <w:lang w:eastAsia="en-GB"/>
        </w:rPr>
        <w:t>Upcoming Events</w:t>
      </w:r>
    </w:p>
    <w:p w14:paraId="618AB96F" w14:textId="77777777" w:rsidR="00C84366" w:rsidRDefault="00C84366" w:rsidP="00AF1313">
      <w:pPr>
        <w:pStyle w:val="NormalWeb"/>
        <w:spacing w:before="0" w:beforeAutospacing="0" w:after="0" w:afterAutospacing="0"/>
        <w:rPr>
          <w:rStyle w:val="Hyperlink"/>
          <w:rFonts w:asciiTheme="minorHAnsi" w:hAnsiTheme="minorHAnsi" w:cstheme="minorHAnsi"/>
        </w:rPr>
      </w:pPr>
    </w:p>
    <w:p w14:paraId="21F8B67C" w14:textId="77777777" w:rsidR="002C3C44" w:rsidRDefault="007402AB" w:rsidP="006664C5">
      <w:pPr>
        <w:spacing w:after="0" w:line="240" w:lineRule="auto"/>
        <w:textAlignment w:val="baseline"/>
        <w:rPr>
          <w:rFonts w:ascii="Calibri" w:eastAsia="Times New Roman" w:hAnsi="Calibri" w:cs="Calibri"/>
          <w:b/>
          <w:sz w:val="28"/>
          <w:szCs w:val="28"/>
          <w:lang w:eastAsia="en-GB"/>
        </w:rPr>
      </w:pPr>
      <w:r w:rsidRPr="0038150B">
        <w:rPr>
          <w:rFonts w:ascii="Calibri" w:eastAsia="Times New Roman" w:hAnsi="Calibri" w:cs="Calibri"/>
          <w:b/>
          <w:sz w:val="24"/>
          <w:szCs w:val="24"/>
          <w:lang w:eastAsia="en-GB"/>
        </w:rPr>
        <w:t>Social Value UK</w:t>
      </w:r>
      <w:r w:rsidR="0038150B">
        <w:rPr>
          <w:rFonts w:ascii="Calibri" w:eastAsia="Times New Roman" w:hAnsi="Calibri" w:cs="Calibri"/>
          <w:b/>
          <w:sz w:val="24"/>
          <w:szCs w:val="24"/>
          <w:lang w:eastAsia="en-GB"/>
        </w:rPr>
        <w:t xml:space="preserve"> – forthcoming webinars and events</w:t>
      </w:r>
    </w:p>
    <w:p w14:paraId="5D7D80BF" w14:textId="77777777" w:rsidR="00D66FD4" w:rsidRDefault="00D66FD4" w:rsidP="006664C5">
      <w:pPr>
        <w:spacing w:after="0" w:line="240" w:lineRule="auto"/>
        <w:textAlignment w:val="baseline"/>
        <w:rPr>
          <w:rFonts w:ascii="Calibri" w:eastAsia="Times New Roman" w:hAnsi="Calibri" w:cs="Calibri"/>
          <w:b/>
          <w:sz w:val="24"/>
          <w:szCs w:val="24"/>
          <w:lang w:eastAsia="en-GB"/>
        </w:rPr>
      </w:pPr>
    </w:p>
    <w:p w14:paraId="32C10717" w14:textId="77777777" w:rsidR="002C3C44" w:rsidRPr="002C3C44" w:rsidRDefault="002C3C44" w:rsidP="002C3C44">
      <w:pPr>
        <w:spacing w:after="0" w:line="240" w:lineRule="auto"/>
        <w:textAlignment w:val="baseline"/>
        <w:rPr>
          <w:rFonts w:ascii="Calibri" w:eastAsia="Times New Roman" w:hAnsi="Calibri" w:cs="Calibri"/>
          <w:b/>
          <w:sz w:val="28"/>
          <w:szCs w:val="28"/>
          <w:lang w:eastAsia="en-GB"/>
        </w:rPr>
      </w:pPr>
      <w:r>
        <w:rPr>
          <w:rFonts w:ascii="Calibri" w:hAnsi="Calibri" w:cs="Calibri"/>
          <w:noProof/>
          <w:lang w:eastAsia="en-GB"/>
        </w:rPr>
        <w:drawing>
          <wp:anchor distT="0" distB="0" distL="114300" distR="114300" simplePos="0" relativeHeight="251679744" behindDoc="0" locked="0" layoutInCell="1" allowOverlap="1" wp14:anchorId="0459781F" wp14:editId="776201F8">
            <wp:simplePos x="0" y="0"/>
            <wp:positionH relativeFrom="margin">
              <wp:posOffset>45720</wp:posOffset>
            </wp:positionH>
            <wp:positionV relativeFrom="paragraph">
              <wp:posOffset>12065</wp:posOffset>
            </wp:positionV>
            <wp:extent cx="1706880" cy="967740"/>
            <wp:effectExtent l="0" t="0" r="7620" b="3810"/>
            <wp:wrapSquare wrapText="bothSides"/>
            <wp:docPr id="7" name="Picture 7" descr="C:\Users\Anna.Tate\AppData\Local\Microsoft\Windows\INetCache\Content.MSO\ECE5FCC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Tate\AppData\Local\Microsoft\Windows\INetCache\Content.MSO\ECE5FCCC.tmp"/>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706880" cy="9677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4225">
        <w:rPr>
          <w:rFonts w:ascii="Calibri" w:eastAsia="Times New Roman" w:hAnsi="Calibri" w:cs="Calibri"/>
          <w:sz w:val="24"/>
          <w:szCs w:val="24"/>
          <w:lang w:eastAsia="en-GB"/>
        </w:rPr>
        <w:t>Social Value UK are hosting a series of online events and webinars each month.</w:t>
      </w:r>
      <w:r>
        <w:rPr>
          <w:rFonts w:ascii="Calibri" w:eastAsia="Times New Roman" w:hAnsi="Calibri" w:cs="Calibri"/>
          <w:sz w:val="24"/>
          <w:szCs w:val="24"/>
          <w:lang w:eastAsia="en-GB"/>
        </w:rPr>
        <w:t xml:space="preserve"> These events are open to all to exchange, debate and discuss their work. They also provide an opportunity to meet others from different organisations and sectors with a similar interest in social value. There are a range of events including social value strategic workshops, an introduction to social value and a peer learning and networking group. There is also an opportunity to watch pre-recorded webinars hosted during the last few months on variety of themes. All events and webinars are currently held virtually and are open to both Social Value UK members and non-member. There may be a change for non-members. For details and access information, please visit </w:t>
      </w:r>
      <w:hyperlink r:id="rId29" w:history="1">
        <w:r w:rsidRPr="00E24EDA">
          <w:rPr>
            <w:rStyle w:val="Hyperlink"/>
            <w:rFonts w:ascii="Calibri" w:eastAsia="Times New Roman" w:hAnsi="Calibri" w:cs="Calibri"/>
            <w:sz w:val="24"/>
            <w:szCs w:val="24"/>
            <w:lang w:eastAsia="en-GB"/>
          </w:rPr>
          <w:t>http://socialvalueuk.org/services-support/webinars/</w:t>
        </w:r>
      </w:hyperlink>
    </w:p>
    <w:p w14:paraId="3239BFD1" w14:textId="77777777" w:rsidR="002C3C44" w:rsidRPr="00C464FD" w:rsidRDefault="002C3C44" w:rsidP="002C3C44">
      <w:pPr>
        <w:spacing w:after="0" w:line="276" w:lineRule="auto"/>
        <w:textAlignment w:val="baseline"/>
        <w:rPr>
          <w:rFonts w:eastAsia="Calibri" w:cs="Arial"/>
          <w:sz w:val="24"/>
          <w:szCs w:val="24"/>
        </w:rPr>
      </w:pPr>
    </w:p>
    <w:p w14:paraId="6C80932F" w14:textId="77777777" w:rsidR="00881B60" w:rsidRDefault="00881B60" w:rsidP="006664C5">
      <w:pPr>
        <w:spacing w:after="0" w:line="240" w:lineRule="auto"/>
        <w:textAlignment w:val="baseline"/>
        <w:rPr>
          <w:rFonts w:ascii="Calibri" w:eastAsia="Times New Roman" w:hAnsi="Calibri" w:cs="Calibri"/>
          <w:b/>
          <w:sz w:val="24"/>
          <w:szCs w:val="24"/>
          <w:lang w:eastAsia="en-GB"/>
        </w:rPr>
      </w:pPr>
    </w:p>
    <w:p w14:paraId="1B9B5F3F" w14:textId="77777777" w:rsidR="00035221" w:rsidRPr="00E33AA2" w:rsidRDefault="00035221" w:rsidP="006664C5">
      <w:pPr>
        <w:spacing w:after="0" w:line="240" w:lineRule="auto"/>
        <w:textAlignment w:val="baseline"/>
        <w:rPr>
          <w:rFonts w:ascii="Calibri" w:eastAsia="Times New Roman" w:hAnsi="Calibri" w:cs="Calibri"/>
          <w:b/>
          <w:sz w:val="24"/>
          <w:szCs w:val="24"/>
          <w:lang w:eastAsia="en-GB"/>
        </w:rPr>
      </w:pPr>
      <w:r w:rsidRPr="00E33AA2">
        <w:rPr>
          <w:rFonts w:ascii="Calibri" w:eastAsia="Times New Roman" w:hAnsi="Calibri" w:cs="Calibri"/>
          <w:b/>
          <w:sz w:val="24"/>
          <w:szCs w:val="24"/>
          <w:lang w:eastAsia="en-GB"/>
        </w:rPr>
        <w:t>Social Value Portal- The Road from COP26</w:t>
      </w:r>
    </w:p>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035221" w14:paraId="274E2BEC" w14:textId="77777777" w:rsidTr="00035221">
        <w:trPr>
          <w:jc w:val="center"/>
        </w:trPr>
        <w:tc>
          <w:tcPr>
            <w:tcW w:w="0" w:type="auto"/>
            <w:shd w:val="clear" w:color="auto" w:fill="FFFFFF"/>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035221" w14:paraId="7CB877F0" w14:textId="77777777">
              <w:trPr>
                <w:jc w:val="center"/>
              </w:trPr>
              <w:tc>
                <w:tcPr>
                  <w:tcW w:w="0" w:type="auto"/>
                  <w:shd w:val="clear" w:color="auto" w:fill="FFFFFF"/>
                  <w:vAlign w:val="center"/>
                </w:tcPr>
                <w:p w14:paraId="32A1C064" w14:textId="77777777" w:rsidR="00E33AA2" w:rsidRDefault="00E33AA2"/>
                <w:tbl>
                  <w:tblPr>
                    <w:tblW w:w="9600" w:type="dxa"/>
                    <w:jc w:val="center"/>
                    <w:tblCellMar>
                      <w:left w:w="0" w:type="dxa"/>
                      <w:right w:w="0" w:type="dxa"/>
                    </w:tblCellMar>
                    <w:tblLook w:val="04A0" w:firstRow="1" w:lastRow="0" w:firstColumn="1" w:lastColumn="0" w:noHBand="0" w:noVBand="1"/>
                  </w:tblPr>
                  <w:tblGrid>
                    <w:gridCol w:w="9600"/>
                  </w:tblGrid>
                  <w:tr w:rsidR="00035221" w14:paraId="26FB869B" w14:textId="77777777">
                    <w:trPr>
                      <w:trHeight w:val="480"/>
                      <w:jc w:val="center"/>
                    </w:trPr>
                    <w:tc>
                      <w:tcPr>
                        <w:tcW w:w="0" w:type="auto"/>
                        <w:vAlign w:val="center"/>
                        <w:hideMark/>
                      </w:tcPr>
                      <w:p w14:paraId="025E8144" w14:textId="77777777" w:rsidR="00035221" w:rsidRDefault="00E33AA2">
                        <w:pPr>
                          <w:rPr>
                            <w:sz w:val="24"/>
                            <w:szCs w:val="24"/>
                          </w:rPr>
                        </w:pPr>
                        <w:r w:rsidRPr="00900542">
                          <w:rPr>
                            <w:noProof/>
                            <w:sz w:val="24"/>
                            <w:szCs w:val="24"/>
                            <w:lang w:eastAsia="en-GB"/>
                          </w:rPr>
                          <w:drawing>
                            <wp:anchor distT="0" distB="0" distL="114300" distR="114300" simplePos="0" relativeHeight="251677696" behindDoc="0" locked="0" layoutInCell="1" allowOverlap="1" wp14:anchorId="6B996BC9" wp14:editId="77C8F84D">
                              <wp:simplePos x="0" y="0"/>
                              <wp:positionH relativeFrom="column">
                                <wp:posOffset>52705</wp:posOffset>
                              </wp:positionH>
                              <wp:positionV relativeFrom="paragraph">
                                <wp:posOffset>222885</wp:posOffset>
                              </wp:positionV>
                              <wp:extent cx="1965960" cy="815340"/>
                              <wp:effectExtent l="0" t="0" r="0" b="3810"/>
                              <wp:wrapSquare wrapText="bothSides"/>
                              <wp:docPr id="4" name="Picture 4" descr="C:\Users\Anna.Tate\AppData\Local\Microsoft\Windows\INetCache\Content.MSO\8C96589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nna.Tate\AppData\Local\Microsoft\Windows\INetCache\Content.MSO\8C96589F.tmp"/>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65960" cy="815340"/>
                                      </a:xfrm>
                                      <a:prstGeom prst="rect">
                                        <a:avLst/>
                                      </a:prstGeom>
                                      <a:noFill/>
                                      <a:ln>
                                        <a:noFill/>
                                      </a:ln>
                                    </pic:spPr>
                                  </pic:pic>
                                </a:graphicData>
                              </a:graphic>
                              <wp14:sizeRelH relativeFrom="page">
                                <wp14:pctWidth>0</wp14:pctWidth>
                              </wp14:sizeRelH>
                              <wp14:sizeRelV relativeFrom="page">
                                <wp14:pctHeight>0</wp14:pctHeight>
                              </wp14:sizeRelV>
                            </wp:anchor>
                          </w:drawing>
                        </w:r>
                        <w:r w:rsidR="002C3C44">
                          <w:rPr>
                            <w:sz w:val="24"/>
                            <w:szCs w:val="24"/>
                          </w:rPr>
                          <w:t xml:space="preserve"> </w:t>
                        </w:r>
                        <w:r w:rsidR="00035221" w:rsidRPr="00900542">
                          <w:rPr>
                            <w:sz w:val="24"/>
                            <w:szCs w:val="24"/>
                          </w:rPr>
                          <w:t>Social Value Portal is hosting a webinar on Wednesday 1</w:t>
                        </w:r>
                        <w:r w:rsidR="00035221" w:rsidRPr="00900542">
                          <w:rPr>
                            <w:sz w:val="24"/>
                            <w:szCs w:val="24"/>
                            <w:vertAlign w:val="superscript"/>
                          </w:rPr>
                          <w:t>st</w:t>
                        </w:r>
                        <w:r w:rsidR="00035221" w:rsidRPr="00900542">
                          <w:rPr>
                            <w:sz w:val="24"/>
                            <w:szCs w:val="24"/>
                          </w:rPr>
                          <w:t xml:space="preserve"> December between 2-3.30pm about the role of social value in tackling the climate crisis. This free event will include panellists </w:t>
                        </w:r>
                        <w:r w:rsidR="00035221" w:rsidRPr="00900542">
                          <w:rPr>
                            <w:b/>
                            <w:sz w:val="24"/>
                            <w:szCs w:val="24"/>
                          </w:rPr>
                          <w:t>Nathan Goode</w:t>
                        </w:r>
                        <w:r w:rsidR="00035221" w:rsidRPr="00900542">
                          <w:rPr>
                            <w:sz w:val="24"/>
                            <w:szCs w:val="24"/>
                          </w:rPr>
                          <w:t xml:space="preserve">, Chief Strategy Officer at the Social value portal, </w:t>
                        </w:r>
                        <w:r w:rsidR="00035221" w:rsidRPr="00900542">
                          <w:rPr>
                            <w:b/>
                            <w:sz w:val="24"/>
                            <w:szCs w:val="24"/>
                          </w:rPr>
                          <w:t>Anna Valero</w:t>
                        </w:r>
                        <w:r w:rsidR="00035221" w:rsidRPr="00900542">
                          <w:rPr>
                            <w:sz w:val="24"/>
                            <w:szCs w:val="24"/>
                          </w:rPr>
                          <w:t>, Senior Policy Fellow at The London School of Economics Centre for Economic Performance</w:t>
                        </w:r>
                        <w:r w:rsidRPr="00900542">
                          <w:rPr>
                            <w:sz w:val="24"/>
                            <w:szCs w:val="24"/>
                          </w:rPr>
                          <w:t xml:space="preserve">, </w:t>
                        </w:r>
                        <w:r w:rsidRPr="00900542">
                          <w:rPr>
                            <w:b/>
                            <w:sz w:val="24"/>
                            <w:szCs w:val="24"/>
                          </w:rPr>
                          <w:t>Louise Wolsey</w:t>
                        </w:r>
                        <w:r w:rsidRPr="00900542">
                          <w:rPr>
                            <w:sz w:val="24"/>
                            <w:szCs w:val="24"/>
                          </w:rPr>
                          <w:t xml:space="preserve">, Chief Transformation Officer, London and South East Education Group and </w:t>
                        </w:r>
                        <w:r w:rsidRPr="00900542">
                          <w:rPr>
                            <w:b/>
                            <w:sz w:val="24"/>
                            <w:szCs w:val="24"/>
                          </w:rPr>
                          <w:t>Simon Littlewood</w:t>
                        </w:r>
                        <w:r w:rsidRPr="00900542">
                          <w:rPr>
                            <w:sz w:val="24"/>
                            <w:szCs w:val="24"/>
                          </w:rPr>
                          <w:t xml:space="preserve">, Chief Executive Officer at </w:t>
                        </w:r>
                        <w:proofErr w:type="spellStart"/>
                        <w:r w:rsidRPr="00900542">
                          <w:rPr>
                            <w:sz w:val="24"/>
                            <w:szCs w:val="24"/>
                          </w:rPr>
                          <w:t>Estu</w:t>
                        </w:r>
                        <w:proofErr w:type="spellEnd"/>
                        <w:r w:rsidRPr="00900542">
                          <w:rPr>
                            <w:sz w:val="24"/>
                            <w:szCs w:val="24"/>
                          </w:rPr>
                          <w:t xml:space="preserve"> Global Limited. The event will discuss how to make sure that the transition move to a net-zero carbon economy</w:t>
                        </w:r>
                        <w:r w:rsidR="0038150B" w:rsidRPr="00900542">
                          <w:rPr>
                            <w:sz w:val="24"/>
                            <w:szCs w:val="24"/>
                          </w:rPr>
                          <w:t xml:space="preserve"> does not create more inequality. If you would like more information and to join the discussion, please </w:t>
                        </w:r>
                        <w:r w:rsidR="00702564" w:rsidRPr="00900542">
                          <w:rPr>
                            <w:sz w:val="24"/>
                            <w:szCs w:val="24"/>
                          </w:rPr>
                          <w:t>contact,</w:t>
                        </w:r>
                        <w:r w:rsidR="0038150B" w:rsidRPr="00900542">
                          <w:rPr>
                            <w:sz w:val="24"/>
                            <w:szCs w:val="24"/>
                          </w:rPr>
                          <w:t xml:space="preserve"> Social Value Portal at </w:t>
                        </w:r>
                        <w:hyperlink r:id="rId31" w:history="1">
                          <w:r w:rsidR="0038150B" w:rsidRPr="00900542">
                            <w:rPr>
                              <w:rStyle w:val="Hyperlink"/>
                              <w:sz w:val="24"/>
                              <w:szCs w:val="24"/>
                            </w:rPr>
                            <w:t>comms@socialvalueportal.com</w:t>
                          </w:r>
                        </w:hyperlink>
                        <w:r w:rsidR="0038150B" w:rsidRPr="00900542">
                          <w:rPr>
                            <w:sz w:val="24"/>
                            <w:szCs w:val="24"/>
                          </w:rPr>
                          <w:t xml:space="preserve"> for details.</w:t>
                        </w:r>
                      </w:p>
                      <w:p w14:paraId="7E91C55F" w14:textId="77777777" w:rsidR="00CD7249" w:rsidRDefault="00CD7249">
                        <w:pPr>
                          <w:rPr>
                            <w:sz w:val="24"/>
                            <w:szCs w:val="24"/>
                          </w:rPr>
                        </w:pPr>
                      </w:p>
                      <w:p w14:paraId="394DCC25" w14:textId="77777777" w:rsidR="00CD7249" w:rsidRPr="00CD7249" w:rsidRDefault="00CD7249">
                        <w:pPr>
                          <w:rPr>
                            <w:b/>
                            <w:sz w:val="24"/>
                            <w:szCs w:val="24"/>
                          </w:rPr>
                        </w:pPr>
                        <w:r w:rsidRPr="00CD7249">
                          <w:rPr>
                            <w:b/>
                            <w:sz w:val="24"/>
                            <w:szCs w:val="24"/>
                          </w:rPr>
                          <w:t>Mustard Tree-</w:t>
                        </w:r>
                        <w:r>
                          <w:rPr>
                            <w:b/>
                            <w:sz w:val="24"/>
                            <w:szCs w:val="24"/>
                          </w:rPr>
                          <w:t>Living Wage Events</w:t>
                        </w:r>
                      </w:p>
                      <w:p w14:paraId="789D70F1" w14:textId="6EEED6B8" w:rsidR="00CA3B00" w:rsidRDefault="00CA3B00" w:rsidP="00CA3B00">
                        <w:pPr>
                          <w:rPr>
                            <w:rFonts w:ascii="Helvetica" w:hAnsi="Helvetica"/>
                            <w:color w:val="2F2F2F"/>
                            <w:sz w:val="21"/>
                            <w:szCs w:val="21"/>
                          </w:rPr>
                        </w:pPr>
                        <w:r>
                          <w:rPr>
                            <w:noProof/>
                            <w:lang w:eastAsia="en-GB"/>
                          </w:rPr>
                          <w:drawing>
                            <wp:anchor distT="0" distB="0" distL="114300" distR="114300" simplePos="0" relativeHeight="251683840" behindDoc="0" locked="0" layoutInCell="1" allowOverlap="1" wp14:anchorId="73EA8C98" wp14:editId="08208F58">
                              <wp:simplePos x="0" y="0"/>
                              <wp:positionH relativeFrom="column">
                                <wp:posOffset>-1715135</wp:posOffset>
                              </wp:positionH>
                              <wp:positionV relativeFrom="paragraph">
                                <wp:posOffset>1270</wp:posOffset>
                              </wp:positionV>
                              <wp:extent cx="1592580" cy="1211580"/>
                              <wp:effectExtent l="0" t="0" r="7620" b="7620"/>
                              <wp:wrapSquare wrapText="bothSides"/>
                              <wp:docPr id="10" name="Picture 10" descr="C:\Users\Anna.Tate\AppData\Local\Microsoft\Windows\INetCache\Content.MSO\7F9909B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a.Tate\AppData\Local\Microsoft\Windows\INetCache\Content.MSO\7F9909B7.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92580"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sidR="00CD7249">
                          <w:rPr>
                            <w:sz w:val="24"/>
                            <w:szCs w:val="24"/>
                          </w:rPr>
                          <w:t>Mustard Tree are having several events</w:t>
                        </w:r>
                        <w:r w:rsidR="003B3CC5">
                          <w:rPr>
                            <w:sz w:val="24"/>
                            <w:szCs w:val="24"/>
                          </w:rPr>
                          <w:t xml:space="preserve"> in light of Living wage week (</w:t>
                        </w:r>
                        <w:r w:rsidR="00CD7249">
                          <w:rPr>
                            <w:sz w:val="24"/>
                            <w:szCs w:val="24"/>
                          </w:rPr>
                          <w:t>15-19</w:t>
                        </w:r>
                        <w:r w:rsidR="003B3CC5">
                          <w:rPr>
                            <w:sz w:val="24"/>
                            <w:szCs w:val="24"/>
                          </w:rPr>
                          <w:t>th</w:t>
                        </w:r>
                        <w:r w:rsidR="00CD7249">
                          <w:rPr>
                            <w:sz w:val="24"/>
                            <w:szCs w:val="24"/>
                          </w:rPr>
                          <w:t xml:space="preserve"> November)</w:t>
                        </w:r>
                        <w:r w:rsidR="003B3CC5">
                          <w:rPr>
                            <w:sz w:val="24"/>
                            <w:szCs w:val="24"/>
                          </w:rPr>
                          <w:t xml:space="preserve">. </w:t>
                        </w:r>
                        <w:r w:rsidR="003B3CC5">
                          <w:rPr>
                            <w:rStyle w:val="Strong"/>
                            <w:rFonts w:ascii="Helvetica" w:hAnsi="Helvetica" w:cs="Helvetica"/>
                            <w:color w:val="2F2F2F"/>
                            <w:sz w:val="21"/>
                            <w:szCs w:val="21"/>
                          </w:rPr>
                          <w:t>On Friday 19</w:t>
                        </w:r>
                        <w:r>
                          <w:rPr>
                            <w:rStyle w:val="Strong"/>
                            <w:rFonts w:ascii="Helvetica" w:hAnsi="Helvetica" w:cs="Helvetica"/>
                            <w:color w:val="2F2F2F"/>
                            <w:sz w:val="21"/>
                            <w:szCs w:val="21"/>
                          </w:rPr>
                          <w:t xml:space="preserve"> November 19</w:t>
                        </w:r>
                        <w:r w:rsidRPr="00CA3B00">
                          <w:rPr>
                            <w:rStyle w:val="Strong"/>
                            <w:rFonts w:ascii="Helvetica" w:hAnsi="Helvetica" w:cs="Helvetica"/>
                            <w:color w:val="2F2F2F"/>
                            <w:sz w:val="21"/>
                            <w:szCs w:val="21"/>
                            <w:vertAlign w:val="superscript"/>
                          </w:rPr>
                          <w:t>th</w:t>
                        </w:r>
                        <w:r>
                          <w:rPr>
                            <w:rStyle w:val="Strong"/>
                            <w:rFonts w:ascii="Helvetica" w:hAnsi="Helvetica" w:cs="Helvetica"/>
                            <w:color w:val="2F2F2F"/>
                            <w:sz w:val="21"/>
                            <w:szCs w:val="21"/>
                          </w:rPr>
                          <w:t xml:space="preserve"> between</w:t>
                        </w:r>
                        <w:r w:rsidR="003B3CC5">
                          <w:rPr>
                            <w:rStyle w:val="Strong"/>
                            <w:rFonts w:ascii="Helvetica" w:hAnsi="Helvetica" w:cs="Helvetica"/>
                            <w:color w:val="2F2F2F"/>
                            <w:sz w:val="21"/>
                            <w:szCs w:val="21"/>
                          </w:rPr>
                          <w:t xml:space="preserve"> 2pm - 4pm, The Mustard Tree, M4 6AG</w:t>
                        </w:r>
                        <w:r w:rsidR="003B3CC5">
                          <w:rPr>
                            <w:rFonts w:ascii="Helvetica" w:hAnsi="Helvetica"/>
                            <w:color w:val="2F2F2F"/>
                            <w:sz w:val="21"/>
                            <w:szCs w:val="21"/>
                          </w:rPr>
                          <w:t xml:space="preserve"> will be celebrating the role of the voluntary, community and social enterprise sector in promoting and adopting the Real Living Wage.</w:t>
                        </w:r>
                        <w:r>
                          <w:rPr>
                            <w:rFonts w:ascii="Helvetica" w:hAnsi="Helvetica"/>
                            <w:color w:val="2F2F2F"/>
                            <w:sz w:val="21"/>
                            <w:szCs w:val="21"/>
                          </w:rPr>
                          <w:t xml:space="preserve"> For more details</w:t>
                        </w:r>
                        <w:r w:rsidR="003B3CC5">
                          <w:rPr>
                            <w:rFonts w:ascii="Helvetica" w:hAnsi="Helvetica"/>
                            <w:color w:val="2F2F2F"/>
                            <w:sz w:val="21"/>
                            <w:szCs w:val="21"/>
                          </w:rPr>
                          <w:t xml:space="preserve"> the Mustard Tree website</w:t>
                        </w:r>
                        <w:r>
                          <w:rPr>
                            <w:rFonts w:ascii="Helvetica" w:hAnsi="Helvetica"/>
                            <w:color w:val="2F2F2F"/>
                            <w:sz w:val="21"/>
                            <w:szCs w:val="21"/>
                          </w:rPr>
                          <w:t xml:space="preserve"> on </w:t>
                        </w:r>
                        <w:hyperlink r:id="rId33" w:history="1">
                          <w:r w:rsidRPr="00D95711">
                            <w:rPr>
                              <w:rStyle w:val="Hyperlink"/>
                              <w:rFonts w:ascii="Helvetica" w:hAnsi="Helvetica"/>
                              <w:sz w:val="21"/>
                              <w:szCs w:val="21"/>
                            </w:rPr>
                            <w:t>https://mustardtree.org.uk/</w:t>
                          </w:r>
                        </w:hyperlink>
                        <w:r>
                          <w:rPr>
                            <w:rFonts w:ascii="Helvetica" w:hAnsi="Helvetica"/>
                            <w:color w:val="2F2F2F"/>
                            <w:sz w:val="21"/>
                            <w:szCs w:val="21"/>
                          </w:rPr>
                          <w:t xml:space="preserve"> and to register </w:t>
                        </w:r>
                        <w:hyperlink r:id="rId34" w:tgtFrame="_blank" w:history="1">
                          <w:r>
                            <w:rPr>
                              <w:rStyle w:val="Hyperlink"/>
                              <w:rFonts w:ascii="Helvetica" w:hAnsi="Helvetica"/>
                              <w:b/>
                              <w:bCs/>
                              <w:color w:val="4171E2"/>
                              <w:sz w:val="21"/>
                              <w:szCs w:val="21"/>
                            </w:rPr>
                            <w:t>email Jack at Mustard Tree</w:t>
                          </w:r>
                        </w:hyperlink>
                        <w:r>
                          <w:rPr>
                            <w:rFonts w:ascii="Helvetica" w:hAnsi="Helvetica"/>
                            <w:color w:val="2F2F2F"/>
                            <w:sz w:val="21"/>
                            <w:szCs w:val="21"/>
                          </w:rPr>
                          <w:t xml:space="preserve"> </w:t>
                        </w:r>
                      </w:p>
                      <w:p w14:paraId="4B02D505" w14:textId="77777777" w:rsidR="00CA3B00" w:rsidRDefault="00CA3B00">
                        <w:pPr>
                          <w:rPr>
                            <w:rFonts w:ascii="Helvetica" w:hAnsi="Helvetica"/>
                            <w:color w:val="2F2F2F"/>
                            <w:sz w:val="21"/>
                            <w:szCs w:val="21"/>
                          </w:rPr>
                        </w:pPr>
                      </w:p>
                      <w:p w14:paraId="46B30A3E" w14:textId="77777777" w:rsidR="00CA3B00" w:rsidRDefault="00CA3B00">
                        <w:pPr>
                          <w:rPr>
                            <w:rFonts w:ascii="Helvetica" w:hAnsi="Helvetica"/>
                            <w:color w:val="2F2F2F"/>
                            <w:sz w:val="21"/>
                            <w:szCs w:val="21"/>
                          </w:rPr>
                        </w:pPr>
                      </w:p>
                      <w:p w14:paraId="5D9CB5CD" w14:textId="77777777" w:rsidR="00E02F28" w:rsidRPr="003B3CC5" w:rsidRDefault="00E02F28" w:rsidP="00E02F28">
                        <w:pPr>
                          <w:rPr>
                            <w:rFonts w:ascii="Helvetica" w:hAnsi="Helvetica" w:cs="Helvetica"/>
                            <w:b/>
                            <w:bCs/>
                            <w:color w:val="2F2F2F"/>
                            <w:sz w:val="21"/>
                            <w:szCs w:val="21"/>
                          </w:rPr>
                        </w:pPr>
                        <w:r>
                          <w:rPr>
                            <w:rFonts w:ascii="Helvetica" w:hAnsi="Helvetica"/>
                            <w:noProof/>
                            <w:color w:val="2F2F2F"/>
                            <w:sz w:val="21"/>
                            <w:szCs w:val="21"/>
                            <w:lang w:eastAsia="en-GB"/>
                          </w:rPr>
                          <w:drawing>
                            <wp:anchor distT="0" distB="0" distL="114300" distR="114300" simplePos="0" relativeHeight="251685888" behindDoc="0" locked="0" layoutInCell="1" allowOverlap="1" wp14:anchorId="6C5490AC" wp14:editId="033F0682">
                              <wp:simplePos x="0" y="0"/>
                              <wp:positionH relativeFrom="column">
                                <wp:posOffset>-1524635</wp:posOffset>
                              </wp:positionH>
                              <wp:positionV relativeFrom="paragraph">
                                <wp:posOffset>43815</wp:posOffset>
                              </wp:positionV>
                              <wp:extent cx="1402080" cy="929640"/>
                              <wp:effectExtent l="0" t="0" r="7620" b="3810"/>
                              <wp:wrapSquare wrapText="bothSides"/>
                              <wp:docPr id="11" name="Picture 11" descr="C:\Users\Anna.Tate\AppData\Local\Microsoft\Windows\INetCache\Content.MSO\A299F6A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Tate\AppData\Local\Microsoft\Windows\INetCache\Content.MSO\A299F6AB.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2080" cy="9296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Helvetica" w:hAnsi="Helvetica"/>
                            <w:color w:val="2F2F2F"/>
                            <w:sz w:val="21"/>
                            <w:szCs w:val="21"/>
                          </w:rPr>
                          <w:t xml:space="preserve">In addition to the events happening in Greater Manchester to celebrate Living Wage Week (15th – 21st November) there are some national events online, being run by the </w:t>
                        </w:r>
                        <w:hyperlink r:id="rId35" w:tgtFrame="_blank" w:history="1">
                          <w:r>
                            <w:rPr>
                              <w:rStyle w:val="Hyperlink"/>
                              <w:rFonts w:ascii="Helvetica" w:hAnsi="Helvetica"/>
                              <w:b/>
                              <w:bCs/>
                              <w:color w:val="4171E2"/>
                              <w:sz w:val="21"/>
                              <w:szCs w:val="21"/>
                            </w:rPr>
                            <w:t>Living Wage Foundation</w:t>
                          </w:r>
                        </w:hyperlink>
                        <w:r>
                          <w:rPr>
                            <w:rFonts w:ascii="Helvetica" w:hAnsi="Helvetica"/>
                            <w:color w:val="2F2F2F"/>
                            <w:sz w:val="21"/>
                            <w:szCs w:val="21"/>
                          </w:rPr>
                          <w:t xml:space="preserve">, which are accessible to all. As this is the 20th anniversary of the start of the national Real Living Wage campaign, the Living Wage Foundation have produced a guide to </w:t>
                        </w:r>
                        <w:hyperlink r:id="rId36" w:tgtFrame="_blank" w:history="1">
                          <w:r>
                            <w:rPr>
                              <w:rStyle w:val="Hyperlink"/>
                              <w:rFonts w:ascii="Helvetica" w:hAnsi="Helvetica"/>
                              <w:b/>
                              <w:bCs/>
                              <w:color w:val="4171E2"/>
                              <w:sz w:val="21"/>
                              <w:szCs w:val="21"/>
                            </w:rPr>
                            <w:t>How to Make the Most of Living Wage Week</w:t>
                          </w:r>
                        </w:hyperlink>
                        <w:r>
                          <w:rPr>
                            <w:rFonts w:ascii="Helvetica" w:hAnsi="Helvetica"/>
                            <w:color w:val="2F2F2F"/>
                            <w:sz w:val="21"/>
                            <w:szCs w:val="21"/>
                          </w:rPr>
                          <w:t xml:space="preserve"> which you may find useful.</w:t>
                        </w:r>
                      </w:p>
                      <w:p w14:paraId="5FF76C09" w14:textId="77777777" w:rsidR="00CD7249" w:rsidRDefault="00CD7249">
                        <w:pPr>
                          <w:rPr>
                            <w:sz w:val="24"/>
                            <w:szCs w:val="24"/>
                          </w:rPr>
                        </w:pPr>
                      </w:p>
                      <w:p w14:paraId="31F88B0F" w14:textId="77777777" w:rsidR="00CD7249" w:rsidRPr="00900542" w:rsidRDefault="00CD7249">
                        <w:pPr>
                          <w:rPr>
                            <w:sz w:val="24"/>
                            <w:szCs w:val="24"/>
                          </w:rPr>
                        </w:pPr>
                      </w:p>
                    </w:tc>
                  </w:tr>
                </w:tbl>
                <w:p w14:paraId="1A67BF14" w14:textId="77777777" w:rsidR="00035221" w:rsidRDefault="00035221">
                  <w:pPr>
                    <w:rPr>
                      <w:rFonts w:eastAsia="Times New Roman"/>
                      <w:vanish/>
                      <w:sz w:val="24"/>
                      <w:szCs w:val="24"/>
                    </w:rPr>
                  </w:pPr>
                </w:p>
                <w:tbl>
                  <w:tblPr>
                    <w:tblW w:w="9600" w:type="dxa"/>
                    <w:jc w:val="center"/>
                    <w:tblCellMar>
                      <w:left w:w="0" w:type="dxa"/>
                      <w:right w:w="0" w:type="dxa"/>
                    </w:tblCellMar>
                    <w:tblLook w:val="04A0" w:firstRow="1" w:lastRow="0" w:firstColumn="1" w:lastColumn="0" w:noHBand="0" w:noVBand="1"/>
                  </w:tblPr>
                  <w:tblGrid>
                    <w:gridCol w:w="9600"/>
                  </w:tblGrid>
                  <w:tr w:rsidR="00035221" w14:paraId="477120B0" w14:textId="77777777">
                    <w:trPr>
                      <w:jc w:val="center"/>
                    </w:trPr>
                    <w:tc>
                      <w:tcPr>
                        <w:tcW w:w="0" w:type="auto"/>
                        <w:tcMar>
                          <w:top w:w="0" w:type="dxa"/>
                          <w:left w:w="600" w:type="dxa"/>
                          <w:bottom w:w="0" w:type="dxa"/>
                          <w:right w:w="600" w:type="dxa"/>
                        </w:tcMar>
                        <w:vAlign w:val="center"/>
                        <w:hideMark/>
                      </w:tcPr>
                      <w:tbl>
                        <w:tblPr>
                          <w:tblW w:w="5000" w:type="pct"/>
                          <w:jc w:val="center"/>
                          <w:tblCellMar>
                            <w:left w:w="0" w:type="dxa"/>
                            <w:right w:w="0" w:type="dxa"/>
                          </w:tblCellMar>
                          <w:tblLook w:val="04A0" w:firstRow="1" w:lastRow="0" w:firstColumn="1" w:lastColumn="0" w:noHBand="0" w:noVBand="1"/>
                        </w:tblPr>
                        <w:tblGrid>
                          <w:gridCol w:w="8400"/>
                        </w:tblGrid>
                        <w:tr w:rsidR="00035221" w14:paraId="1AB51532" w14:textId="77777777">
                          <w:trPr>
                            <w:jc w:val="center"/>
                          </w:trPr>
                          <w:tc>
                            <w:tcPr>
                              <w:tcW w:w="0" w:type="auto"/>
                              <w:vAlign w:val="center"/>
                              <w:hideMark/>
                            </w:tcPr>
                            <w:p w14:paraId="191A22C8" w14:textId="77777777" w:rsidR="002C3C44" w:rsidRDefault="002C3C44" w:rsidP="003B3CC5">
                              <w:pPr>
                                <w:spacing w:line="360" w:lineRule="auto"/>
                                <w:rPr>
                                  <w:rFonts w:ascii="Arial" w:eastAsia="Times New Roman" w:hAnsi="Arial" w:cs="Arial"/>
                                  <w:color w:val="69B291"/>
                                </w:rPr>
                              </w:pPr>
                            </w:p>
                          </w:tc>
                        </w:tr>
                        <w:tr w:rsidR="00035221" w14:paraId="46249B98" w14:textId="77777777">
                          <w:trPr>
                            <w:trHeight w:val="240"/>
                            <w:jc w:val="center"/>
                          </w:trPr>
                          <w:tc>
                            <w:tcPr>
                              <w:tcW w:w="0" w:type="auto"/>
                              <w:vAlign w:val="center"/>
                              <w:hideMark/>
                            </w:tcPr>
                            <w:p w14:paraId="2FFADE08" w14:textId="77777777" w:rsidR="00035221" w:rsidRDefault="00035221">
                              <w:pPr>
                                <w:rPr>
                                  <w:rFonts w:ascii="Arial" w:eastAsia="Times New Roman" w:hAnsi="Arial" w:cs="Arial"/>
                                  <w:color w:val="69B291"/>
                                </w:rPr>
                              </w:pPr>
                            </w:p>
                          </w:tc>
                        </w:tr>
                        <w:tr w:rsidR="00035221" w14:paraId="7D1F179F" w14:textId="77777777">
                          <w:trPr>
                            <w:jc w:val="center"/>
                          </w:trPr>
                          <w:tc>
                            <w:tcPr>
                              <w:tcW w:w="0" w:type="auto"/>
                              <w:vAlign w:val="center"/>
                              <w:hideMark/>
                            </w:tcPr>
                            <w:p w14:paraId="0571E306" w14:textId="77777777" w:rsidR="00035221" w:rsidRDefault="00035221">
                              <w:pPr>
                                <w:spacing w:line="360" w:lineRule="auto"/>
                                <w:jc w:val="center"/>
                                <w:rPr>
                                  <w:rFonts w:ascii="Arial" w:eastAsia="Times New Roman" w:hAnsi="Arial" w:cs="Arial"/>
                                  <w:b/>
                                  <w:bCs/>
                                  <w:color w:val="005A63"/>
                                  <w:sz w:val="42"/>
                                  <w:szCs w:val="42"/>
                                </w:rPr>
                              </w:pPr>
                            </w:p>
                          </w:tc>
                        </w:tr>
                      </w:tbl>
                      <w:p w14:paraId="2CDA22AD" w14:textId="77777777" w:rsidR="00035221" w:rsidRDefault="00035221">
                        <w:pPr>
                          <w:jc w:val="center"/>
                          <w:rPr>
                            <w:rFonts w:ascii="Times New Roman" w:eastAsia="Times New Roman" w:hAnsi="Times New Roman" w:cs="Times New Roman"/>
                            <w:sz w:val="20"/>
                            <w:szCs w:val="20"/>
                          </w:rPr>
                        </w:pPr>
                      </w:p>
                    </w:tc>
                  </w:tr>
                </w:tbl>
                <w:p w14:paraId="59FFD19C" w14:textId="77777777" w:rsidR="00035221" w:rsidRDefault="00035221">
                  <w:pPr>
                    <w:rPr>
                      <w:rFonts w:eastAsia="Times New Roman"/>
                      <w:vanish/>
                      <w:sz w:val="24"/>
                      <w:szCs w:val="24"/>
                    </w:rPr>
                  </w:pPr>
                </w:p>
                <w:tbl>
                  <w:tblPr>
                    <w:tblW w:w="9600" w:type="dxa"/>
                    <w:jc w:val="center"/>
                    <w:tblCellMar>
                      <w:left w:w="0" w:type="dxa"/>
                      <w:right w:w="0" w:type="dxa"/>
                    </w:tblCellMar>
                    <w:tblLook w:val="04A0" w:firstRow="1" w:lastRow="0" w:firstColumn="1" w:lastColumn="0" w:noHBand="0" w:noVBand="1"/>
                  </w:tblPr>
                  <w:tblGrid>
                    <w:gridCol w:w="9600"/>
                  </w:tblGrid>
                  <w:tr w:rsidR="00035221" w14:paraId="4DFC5F0A" w14:textId="77777777">
                    <w:trPr>
                      <w:trHeight w:val="240"/>
                      <w:jc w:val="center"/>
                      <w:hidden/>
                    </w:trPr>
                    <w:tc>
                      <w:tcPr>
                        <w:tcW w:w="0" w:type="auto"/>
                        <w:vAlign w:val="center"/>
                        <w:hideMark/>
                      </w:tcPr>
                      <w:p w14:paraId="46192710" w14:textId="77777777" w:rsidR="00035221" w:rsidRDefault="00035221">
                        <w:pPr>
                          <w:rPr>
                            <w:rFonts w:eastAsia="Times New Roman"/>
                            <w:vanish/>
                          </w:rPr>
                        </w:pPr>
                      </w:p>
                    </w:tc>
                  </w:tr>
                </w:tbl>
                <w:p w14:paraId="65D6CE62" w14:textId="77777777" w:rsidR="00035221" w:rsidRDefault="00035221">
                  <w:pPr>
                    <w:jc w:val="center"/>
                    <w:rPr>
                      <w:rFonts w:eastAsia="Times New Roman"/>
                      <w:sz w:val="20"/>
                      <w:szCs w:val="20"/>
                    </w:rPr>
                  </w:pPr>
                </w:p>
              </w:tc>
            </w:tr>
          </w:tbl>
          <w:p w14:paraId="4BDE396F" w14:textId="77777777" w:rsidR="00035221" w:rsidRDefault="00035221">
            <w:pPr>
              <w:jc w:val="center"/>
              <w:rPr>
                <w:rFonts w:eastAsia="Times New Roman"/>
                <w:sz w:val="20"/>
                <w:szCs w:val="20"/>
              </w:rPr>
            </w:pPr>
          </w:p>
        </w:tc>
      </w:tr>
    </w:tbl>
    <w:p w14:paraId="7CF7B2FB" w14:textId="77777777" w:rsidR="00035221" w:rsidRDefault="00035221" w:rsidP="00035221">
      <w:pPr>
        <w:rPr>
          <w:rFonts w:eastAsia="Times New Roman"/>
          <w:vanish/>
          <w:sz w:val="24"/>
          <w:szCs w:val="24"/>
        </w:rPr>
      </w:pPr>
    </w:p>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035221" w14:paraId="32D7EAEB" w14:textId="77777777" w:rsidTr="00035221">
        <w:trPr>
          <w:jc w:val="center"/>
          <w:hidden/>
        </w:trPr>
        <w:tc>
          <w:tcPr>
            <w:tcW w:w="0" w:type="auto"/>
            <w:shd w:val="clear" w:color="auto" w:fill="FFFFFF"/>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035221" w14:paraId="375975E2" w14:textId="77777777">
              <w:trPr>
                <w:jc w:val="center"/>
                <w:hidden/>
              </w:trPr>
              <w:tc>
                <w:tcPr>
                  <w:tcW w:w="0" w:type="auto"/>
                  <w:shd w:val="clear" w:color="auto" w:fill="FFFFFF"/>
                  <w:vAlign w:val="center"/>
                </w:tcPr>
                <w:tbl>
                  <w:tblPr>
                    <w:tblW w:w="9600" w:type="dxa"/>
                    <w:jc w:val="center"/>
                    <w:tblCellMar>
                      <w:left w:w="0" w:type="dxa"/>
                      <w:right w:w="0" w:type="dxa"/>
                    </w:tblCellMar>
                    <w:tblLook w:val="04A0" w:firstRow="1" w:lastRow="0" w:firstColumn="1" w:lastColumn="0" w:noHBand="0" w:noVBand="1"/>
                  </w:tblPr>
                  <w:tblGrid>
                    <w:gridCol w:w="9600"/>
                  </w:tblGrid>
                  <w:tr w:rsidR="00035221" w14:paraId="47DD134D" w14:textId="77777777">
                    <w:trPr>
                      <w:trHeight w:val="120"/>
                      <w:jc w:val="center"/>
                      <w:hidden/>
                    </w:trPr>
                    <w:tc>
                      <w:tcPr>
                        <w:tcW w:w="0" w:type="auto"/>
                        <w:vAlign w:val="center"/>
                        <w:hideMark/>
                      </w:tcPr>
                      <w:p w14:paraId="459A3481" w14:textId="77777777" w:rsidR="00035221" w:rsidRDefault="00035221">
                        <w:pPr>
                          <w:rPr>
                            <w:rFonts w:eastAsia="Times New Roman"/>
                            <w:vanish/>
                          </w:rPr>
                        </w:pPr>
                      </w:p>
                    </w:tc>
                  </w:tr>
                </w:tbl>
                <w:p w14:paraId="073A5408" w14:textId="77777777" w:rsidR="00035221" w:rsidRDefault="00035221">
                  <w:pPr>
                    <w:rPr>
                      <w:rFonts w:eastAsia="Times New Roman"/>
                      <w:vanish/>
                      <w:sz w:val="24"/>
                      <w:szCs w:val="24"/>
                    </w:rPr>
                  </w:pPr>
                </w:p>
                <w:tbl>
                  <w:tblPr>
                    <w:tblW w:w="9600" w:type="dxa"/>
                    <w:jc w:val="center"/>
                    <w:tblCellMar>
                      <w:left w:w="0" w:type="dxa"/>
                      <w:right w:w="0" w:type="dxa"/>
                    </w:tblCellMar>
                    <w:tblLook w:val="04A0" w:firstRow="1" w:lastRow="0" w:firstColumn="1" w:lastColumn="0" w:noHBand="0" w:noVBand="1"/>
                  </w:tblPr>
                  <w:tblGrid>
                    <w:gridCol w:w="9600"/>
                  </w:tblGrid>
                  <w:tr w:rsidR="00035221" w14:paraId="68D9BABC" w14:textId="77777777">
                    <w:trPr>
                      <w:jc w:val="center"/>
                    </w:trPr>
                    <w:tc>
                      <w:tcPr>
                        <w:tcW w:w="0" w:type="auto"/>
                        <w:tcMar>
                          <w:top w:w="0" w:type="dxa"/>
                          <w:left w:w="600" w:type="dxa"/>
                          <w:bottom w:w="0" w:type="dxa"/>
                          <w:right w:w="600" w:type="dxa"/>
                        </w:tcMar>
                        <w:vAlign w:val="center"/>
                        <w:hideMark/>
                      </w:tcPr>
                      <w:p w14:paraId="63B66F53" w14:textId="77777777" w:rsidR="00035221" w:rsidRDefault="00035221">
                        <w:pPr>
                          <w:jc w:val="center"/>
                          <w:rPr>
                            <w:rFonts w:ascii="Times New Roman" w:eastAsia="Times New Roman" w:hAnsi="Times New Roman" w:cs="Times New Roman"/>
                            <w:sz w:val="20"/>
                            <w:szCs w:val="20"/>
                          </w:rPr>
                        </w:pPr>
                      </w:p>
                    </w:tc>
                  </w:tr>
                </w:tbl>
                <w:p w14:paraId="03DDBA9B" w14:textId="77777777" w:rsidR="00035221" w:rsidRDefault="00035221">
                  <w:pPr>
                    <w:rPr>
                      <w:rFonts w:eastAsia="Times New Roman"/>
                      <w:vanish/>
                      <w:sz w:val="24"/>
                      <w:szCs w:val="24"/>
                    </w:rPr>
                  </w:pPr>
                </w:p>
                <w:tbl>
                  <w:tblPr>
                    <w:tblW w:w="9600" w:type="dxa"/>
                    <w:jc w:val="center"/>
                    <w:tblCellMar>
                      <w:left w:w="0" w:type="dxa"/>
                      <w:right w:w="0" w:type="dxa"/>
                    </w:tblCellMar>
                    <w:tblLook w:val="04A0" w:firstRow="1" w:lastRow="0" w:firstColumn="1" w:lastColumn="0" w:noHBand="0" w:noVBand="1"/>
                  </w:tblPr>
                  <w:tblGrid>
                    <w:gridCol w:w="9600"/>
                  </w:tblGrid>
                  <w:tr w:rsidR="00035221" w14:paraId="4FC61D0F" w14:textId="77777777">
                    <w:trPr>
                      <w:trHeight w:val="240"/>
                      <w:jc w:val="center"/>
                      <w:hidden/>
                    </w:trPr>
                    <w:tc>
                      <w:tcPr>
                        <w:tcW w:w="0" w:type="auto"/>
                        <w:vAlign w:val="center"/>
                        <w:hideMark/>
                      </w:tcPr>
                      <w:p w14:paraId="6C4C8CE5" w14:textId="77777777" w:rsidR="00035221" w:rsidRDefault="00035221">
                        <w:pPr>
                          <w:rPr>
                            <w:rFonts w:eastAsia="Times New Roman"/>
                            <w:vanish/>
                          </w:rPr>
                        </w:pPr>
                      </w:p>
                    </w:tc>
                  </w:tr>
                </w:tbl>
                <w:p w14:paraId="7E55A9A1" w14:textId="77777777" w:rsidR="00035221" w:rsidRDefault="00035221">
                  <w:pPr>
                    <w:jc w:val="center"/>
                    <w:rPr>
                      <w:rFonts w:eastAsia="Times New Roman"/>
                      <w:sz w:val="20"/>
                      <w:szCs w:val="20"/>
                    </w:rPr>
                  </w:pPr>
                </w:p>
              </w:tc>
            </w:tr>
          </w:tbl>
          <w:p w14:paraId="7E0C2442" w14:textId="77777777" w:rsidR="00035221" w:rsidRDefault="00035221">
            <w:pPr>
              <w:jc w:val="center"/>
              <w:rPr>
                <w:rFonts w:eastAsia="Times New Roman"/>
                <w:sz w:val="20"/>
                <w:szCs w:val="20"/>
              </w:rPr>
            </w:pPr>
          </w:p>
        </w:tc>
      </w:tr>
    </w:tbl>
    <w:p w14:paraId="205C056D" w14:textId="77777777" w:rsidR="00035221" w:rsidRDefault="00035221" w:rsidP="00035221">
      <w:pPr>
        <w:rPr>
          <w:rFonts w:eastAsia="Times New Roman"/>
          <w:vanish/>
          <w:sz w:val="24"/>
          <w:szCs w:val="24"/>
        </w:rPr>
      </w:pPr>
    </w:p>
    <w:p w14:paraId="0548E817" w14:textId="77777777" w:rsidR="00B044B0" w:rsidRDefault="00B044B0" w:rsidP="006664C5">
      <w:pPr>
        <w:spacing w:after="0" w:line="240" w:lineRule="auto"/>
        <w:textAlignment w:val="baseline"/>
        <w:rPr>
          <w:rFonts w:ascii="Calibri" w:eastAsia="Times New Roman" w:hAnsi="Calibri" w:cs="Calibri"/>
          <w:lang w:eastAsia="en-GB"/>
        </w:rPr>
      </w:pPr>
    </w:p>
    <w:tbl>
      <w:tblPr>
        <w:tblStyle w:val="TableGrid"/>
        <w:tblW w:w="0" w:type="auto"/>
        <w:tblLook w:val="04A0" w:firstRow="1" w:lastRow="0" w:firstColumn="1" w:lastColumn="0" w:noHBand="0" w:noVBand="1"/>
      </w:tblPr>
      <w:tblGrid>
        <w:gridCol w:w="9016"/>
      </w:tblGrid>
      <w:tr w:rsidR="00CC49B0" w14:paraId="2DF1DDA0" w14:textId="77777777" w:rsidTr="00CC49B0">
        <w:tc>
          <w:tcPr>
            <w:tcW w:w="9016" w:type="dxa"/>
          </w:tcPr>
          <w:p w14:paraId="58FC6464" w14:textId="77777777" w:rsidR="00CC49B0" w:rsidRDefault="00CC49B0" w:rsidP="00CC49B0">
            <w:pPr>
              <w:textAlignment w:val="baseline"/>
              <w:rPr>
                <w:rFonts w:ascii="Calibri" w:eastAsia="Times New Roman" w:hAnsi="Calibri" w:cs="Calibri"/>
                <w:lang w:eastAsia="en-GB"/>
              </w:rPr>
            </w:pPr>
          </w:p>
          <w:p w14:paraId="65A42658" w14:textId="77777777" w:rsidR="006E14FA" w:rsidRPr="006E14FA" w:rsidRDefault="006E14FA" w:rsidP="006E14FA">
            <w:pPr>
              <w:jc w:val="center"/>
              <w:textAlignment w:val="baseline"/>
              <w:rPr>
                <w:rFonts w:ascii="Calibri" w:eastAsia="Times New Roman" w:hAnsi="Calibri" w:cs="Calibri"/>
                <w:color w:val="1F4E79" w:themeColor="accent1" w:themeShade="80"/>
                <w:sz w:val="28"/>
                <w:szCs w:val="28"/>
                <w:lang w:eastAsia="en-GB"/>
              </w:rPr>
            </w:pPr>
            <w:r w:rsidRPr="006E14FA">
              <w:rPr>
                <w:rFonts w:ascii="Calibri" w:eastAsia="Times New Roman" w:hAnsi="Calibri" w:cs="Calibri"/>
                <w:color w:val="1F4E79" w:themeColor="accent1" w:themeShade="80"/>
                <w:sz w:val="28"/>
                <w:szCs w:val="28"/>
                <w:lang w:eastAsia="en-GB"/>
              </w:rPr>
              <w:t>Greater Manchester Social Value Network membership.</w:t>
            </w:r>
          </w:p>
          <w:p w14:paraId="655FEBE3" w14:textId="77777777" w:rsidR="006E14FA" w:rsidRPr="006E14FA" w:rsidRDefault="006E14FA" w:rsidP="00CC49B0">
            <w:pPr>
              <w:textAlignment w:val="baseline"/>
              <w:rPr>
                <w:rFonts w:ascii="Calibri" w:eastAsia="Times New Roman" w:hAnsi="Calibri" w:cs="Calibri"/>
                <w:color w:val="1F4E79" w:themeColor="accent1" w:themeShade="80"/>
                <w:sz w:val="28"/>
                <w:szCs w:val="28"/>
                <w:lang w:eastAsia="en-GB"/>
              </w:rPr>
            </w:pPr>
          </w:p>
          <w:p w14:paraId="2BE94F37" w14:textId="77777777"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If you’re new to the Social Value Network or to social value in general, here is some information you might find useful: </w:t>
            </w:r>
          </w:p>
          <w:p w14:paraId="3090AC1A" w14:textId="77777777"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14:paraId="392720FC" w14:textId="77777777"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Social value is the term used to describe the importance of beneficial outcomes, which are not usually fiscal or economic. An organisation, group or business can benefit from embedding a positive change in the way they work that improve the happiness, wellbeing, health, inclusion, empowerment, poverty and environment of their employers, staff and clients. The idea is to create a happier, healthier workforce and population to enable us all to benefit from better work life balance, overall health benefits, better job satisfaction and productivity. </w:t>
            </w:r>
          </w:p>
          <w:p w14:paraId="2D293E96" w14:textId="77777777"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14:paraId="2252CE92" w14:textId="77777777"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The Greater Manchester Social Value Network (GMSVN) aims to influence stakeholders, policy and strategy at the GM level around social value. The network undertakes three activities: </w:t>
            </w:r>
          </w:p>
          <w:p w14:paraId="5DCB74DA" w14:textId="77777777"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14:paraId="614EC9C7" w14:textId="77777777"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1. It collects information, evidence and examples of social value across Greater Manchester. </w:t>
            </w:r>
          </w:p>
          <w:p w14:paraId="269FB76E" w14:textId="77777777"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2. It supports organisations across all sectors to deliver more effective social value policy, practice and outcomes. </w:t>
            </w:r>
          </w:p>
          <w:p w14:paraId="584CAC29" w14:textId="77777777"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3. It uses the skills and knowledge of the network to influence the behaviour of the ranger of individuals and organisations with a stake in social value. </w:t>
            </w:r>
          </w:p>
          <w:p w14:paraId="10757963" w14:textId="77777777"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14:paraId="05BE924D" w14:textId="77777777" w:rsidR="00CC49B0" w:rsidRPr="00EB5236" w:rsidRDefault="00CC49B0" w:rsidP="00CC49B0">
            <w:pPr>
              <w:textAlignment w:val="baseline"/>
              <w:rPr>
                <w:rFonts w:ascii="Calibri" w:eastAsia="Times New Roman" w:hAnsi="Calibri" w:cs="Calibri"/>
                <w:lang w:eastAsia="en-GB"/>
              </w:rPr>
            </w:pPr>
            <w:r w:rsidRPr="006664C5">
              <w:rPr>
                <w:rFonts w:ascii="Calibri" w:eastAsia="Times New Roman" w:hAnsi="Calibri" w:cs="Calibri"/>
                <w:lang w:eastAsia="en-GB"/>
              </w:rPr>
              <w:t>If you would like to become a member of the GMSVN, submit news items, or have any questions about the network please contac</w:t>
            </w:r>
            <w:r>
              <w:rPr>
                <w:rFonts w:ascii="Calibri" w:eastAsia="Times New Roman" w:hAnsi="Calibri" w:cs="Calibri"/>
                <w:lang w:eastAsia="en-GB"/>
              </w:rPr>
              <w:t>t Anna Tate at </w:t>
            </w:r>
            <w:hyperlink r:id="rId37" w:history="1">
              <w:r w:rsidRPr="00A35666">
                <w:rPr>
                  <w:rStyle w:val="Hyperlink"/>
                  <w:rFonts w:ascii="Calibri" w:eastAsia="Times New Roman" w:hAnsi="Calibri" w:cs="Calibri"/>
                  <w:lang w:eastAsia="en-GB"/>
                </w:rPr>
                <w:t>Anna@macc.org.uk</w:t>
              </w:r>
            </w:hyperlink>
          </w:p>
          <w:p w14:paraId="7AFF4473" w14:textId="77777777" w:rsidR="00CC49B0" w:rsidRPr="00CC49B0" w:rsidRDefault="00CC49B0" w:rsidP="006664C5">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tc>
      </w:tr>
    </w:tbl>
    <w:p w14:paraId="32D001B1" w14:textId="77777777" w:rsidR="00CC49B0" w:rsidRDefault="00CC49B0" w:rsidP="006664C5">
      <w:pPr>
        <w:spacing w:after="0" w:line="240" w:lineRule="auto"/>
        <w:textAlignment w:val="baseline"/>
        <w:rPr>
          <w:rFonts w:ascii="Calibri" w:eastAsia="Times New Roman" w:hAnsi="Calibri" w:cs="Calibri"/>
          <w:lang w:eastAsia="en-GB"/>
        </w:rPr>
      </w:pPr>
    </w:p>
    <w:p w14:paraId="70DDB079" w14:textId="77777777" w:rsidR="006664C5" w:rsidRPr="006664C5" w:rsidRDefault="006664C5" w:rsidP="006664C5">
      <w:pPr>
        <w:spacing w:after="200" w:line="276" w:lineRule="auto"/>
        <w:rPr>
          <w:rFonts w:ascii="Calibri" w:eastAsia="Times New Roman" w:hAnsi="Calibri" w:cs="Times New Roman"/>
        </w:rPr>
      </w:pPr>
    </w:p>
    <w:p w14:paraId="03C8159C" w14:textId="77777777" w:rsidR="00774847" w:rsidRDefault="00774847"/>
    <w:sectPr w:rsidR="00774847" w:rsidSect="00774847">
      <w:headerReference w:type="default" r:id="rId38"/>
      <w:footerReference w:type="default" r:id="rId3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A1F5D4" w14:textId="77777777" w:rsidR="001A3A23" w:rsidRDefault="001A3A23" w:rsidP="00774847">
      <w:pPr>
        <w:spacing w:after="0" w:line="240" w:lineRule="auto"/>
      </w:pPr>
      <w:r>
        <w:separator/>
      </w:r>
    </w:p>
  </w:endnote>
  <w:endnote w:type="continuationSeparator" w:id="0">
    <w:p w14:paraId="4D60AEC4" w14:textId="77777777" w:rsidR="001A3A23" w:rsidRDefault="001A3A23" w:rsidP="00774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8470859"/>
      <w:docPartObj>
        <w:docPartGallery w:val="Page Numbers (Bottom of Page)"/>
        <w:docPartUnique/>
      </w:docPartObj>
    </w:sdtPr>
    <w:sdtEndPr>
      <w:rPr>
        <w:noProof/>
      </w:rPr>
    </w:sdtEndPr>
    <w:sdtContent>
      <w:p w14:paraId="58E3EB35" w14:textId="4BC8E202" w:rsidR="001A3A23" w:rsidRDefault="001A3A23">
        <w:pPr>
          <w:pStyle w:val="Footer"/>
          <w:jc w:val="right"/>
        </w:pPr>
        <w:r>
          <w:fldChar w:fldCharType="begin"/>
        </w:r>
        <w:r>
          <w:instrText xml:space="preserve"> PAGE   \* MERGEFORMAT </w:instrText>
        </w:r>
        <w:r>
          <w:fldChar w:fldCharType="separate"/>
        </w:r>
        <w:r w:rsidR="00B25D42">
          <w:rPr>
            <w:noProof/>
          </w:rPr>
          <w:t>1</w:t>
        </w:r>
        <w:r>
          <w:rPr>
            <w:noProof/>
          </w:rPr>
          <w:fldChar w:fldCharType="end"/>
        </w:r>
      </w:p>
    </w:sdtContent>
  </w:sdt>
  <w:p w14:paraId="3AC33EB3" w14:textId="77777777" w:rsidR="001A3A23" w:rsidRDefault="001A3A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4928D3" w14:textId="77777777" w:rsidR="001A3A23" w:rsidRDefault="001A3A23" w:rsidP="00774847">
      <w:pPr>
        <w:spacing w:after="0" w:line="240" w:lineRule="auto"/>
      </w:pPr>
      <w:r>
        <w:separator/>
      </w:r>
    </w:p>
  </w:footnote>
  <w:footnote w:type="continuationSeparator" w:id="0">
    <w:p w14:paraId="64B011A6" w14:textId="77777777" w:rsidR="001A3A23" w:rsidRDefault="001A3A23" w:rsidP="00774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C5C497" w14:textId="77777777" w:rsidR="001A3A23" w:rsidRPr="000673ED" w:rsidRDefault="00B25D42">
    <w:pPr>
      <w:pStyle w:val="Header"/>
      <w:jc w:val="right"/>
      <w:rPr>
        <w:i/>
        <w:color w:val="7F7F7F" w:themeColor="text1" w:themeTint="80"/>
        <w:sz w:val="24"/>
        <w:szCs w:val="24"/>
      </w:rPr>
    </w:pPr>
    <w:sdt>
      <w:sdtPr>
        <w:rPr>
          <w:i/>
          <w:color w:val="7F7F7F" w:themeColor="text1" w:themeTint="80"/>
          <w:sz w:val="24"/>
          <w:szCs w:val="24"/>
        </w:rPr>
        <w:alias w:val="Title"/>
        <w:tag w:val=""/>
        <w:id w:val="1116400235"/>
        <w:placeholder>
          <w:docPart w:val="C76E974766404CDD918BCA3C94A6541B"/>
        </w:placeholder>
        <w:dataBinding w:prefixMappings="xmlns:ns0='http://purl.org/dc/elements/1.1/' xmlns:ns1='http://schemas.openxmlformats.org/package/2006/metadata/core-properties' " w:xpath="/ns1:coreProperties[1]/ns0:title[1]" w:storeItemID="{6C3C8BC8-F283-45AE-878A-BAB7291924A1}"/>
        <w:text/>
      </w:sdtPr>
      <w:sdtEndPr/>
      <w:sdtContent>
        <w:r w:rsidR="001A3A23" w:rsidRPr="000673ED">
          <w:rPr>
            <w:i/>
            <w:color w:val="7F7F7F" w:themeColor="text1" w:themeTint="80"/>
            <w:sz w:val="24"/>
            <w:szCs w:val="24"/>
          </w:rPr>
          <w:t>GM Social Value Newsletter November 2021</w:t>
        </w:r>
      </w:sdtContent>
    </w:sdt>
  </w:p>
  <w:p w14:paraId="3C138EC7" w14:textId="77777777" w:rsidR="001A3A23" w:rsidRDefault="001A3A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4FF5718"/>
    <w:multiLevelType w:val="hybridMultilevel"/>
    <w:tmpl w:val="4CDDE86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34894D0"/>
    <w:multiLevelType w:val="hybridMultilevel"/>
    <w:tmpl w:val="72BABC0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9801F0B"/>
    <w:multiLevelType w:val="hybridMultilevel"/>
    <w:tmpl w:val="A5A680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25241854"/>
    <w:multiLevelType w:val="hybridMultilevel"/>
    <w:tmpl w:val="E69230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81791A"/>
    <w:multiLevelType w:val="hybridMultilevel"/>
    <w:tmpl w:val="515A69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3847358"/>
    <w:multiLevelType w:val="hybridMultilevel"/>
    <w:tmpl w:val="8E363746"/>
    <w:lvl w:ilvl="0" w:tplc="EE5834DC">
      <w:start w:val="1"/>
      <w:numFmt w:val="decimal"/>
      <w:lvlText w:val="%1."/>
      <w:lvlJc w:val="left"/>
      <w:pPr>
        <w:tabs>
          <w:tab w:val="num" w:pos="720"/>
        </w:tabs>
        <w:ind w:left="720" w:hanging="360"/>
      </w:pPr>
    </w:lvl>
    <w:lvl w:ilvl="1" w:tplc="5038D2E2" w:tentative="1">
      <w:start w:val="1"/>
      <w:numFmt w:val="decimal"/>
      <w:lvlText w:val="%2."/>
      <w:lvlJc w:val="left"/>
      <w:pPr>
        <w:tabs>
          <w:tab w:val="num" w:pos="1440"/>
        </w:tabs>
        <w:ind w:left="1440" w:hanging="360"/>
      </w:pPr>
    </w:lvl>
    <w:lvl w:ilvl="2" w:tplc="E8A0CE50" w:tentative="1">
      <w:start w:val="1"/>
      <w:numFmt w:val="decimal"/>
      <w:lvlText w:val="%3."/>
      <w:lvlJc w:val="left"/>
      <w:pPr>
        <w:tabs>
          <w:tab w:val="num" w:pos="2160"/>
        </w:tabs>
        <w:ind w:left="2160" w:hanging="360"/>
      </w:pPr>
    </w:lvl>
    <w:lvl w:ilvl="3" w:tplc="5534449C" w:tentative="1">
      <w:start w:val="1"/>
      <w:numFmt w:val="decimal"/>
      <w:lvlText w:val="%4."/>
      <w:lvlJc w:val="left"/>
      <w:pPr>
        <w:tabs>
          <w:tab w:val="num" w:pos="2880"/>
        </w:tabs>
        <w:ind w:left="2880" w:hanging="360"/>
      </w:pPr>
    </w:lvl>
    <w:lvl w:ilvl="4" w:tplc="6068D32E" w:tentative="1">
      <w:start w:val="1"/>
      <w:numFmt w:val="decimal"/>
      <w:lvlText w:val="%5."/>
      <w:lvlJc w:val="left"/>
      <w:pPr>
        <w:tabs>
          <w:tab w:val="num" w:pos="3600"/>
        </w:tabs>
        <w:ind w:left="3600" w:hanging="360"/>
      </w:pPr>
    </w:lvl>
    <w:lvl w:ilvl="5" w:tplc="1DB4C516" w:tentative="1">
      <w:start w:val="1"/>
      <w:numFmt w:val="decimal"/>
      <w:lvlText w:val="%6."/>
      <w:lvlJc w:val="left"/>
      <w:pPr>
        <w:tabs>
          <w:tab w:val="num" w:pos="4320"/>
        </w:tabs>
        <w:ind w:left="4320" w:hanging="360"/>
      </w:pPr>
    </w:lvl>
    <w:lvl w:ilvl="6" w:tplc="93665CD6" w:tentative="1">
      <w:start w:val="1"/>
      <w:numFmt w:val="decimal"/>
      <w:lvlText w:val="%7."/>
      <w:lvlJc w:val="left"/>
      <w:pPr>
        <w:tabs>
          <w:tab w:val="num" w:pos="5040"/>
        </w:tabs>
        <w:ind w:left="5040" w:hanging="360"/>
      </w:pPr>
    </w:lvl>
    <w:lvl w:ilvl="7" w:tplc="0DC0F7A0" w:tentative="1">
      <w:start w:val="1"/>
      <w:numFmt w:val="decimal"/>
      <w:lvlText w:val="%8."/>
      <w:lvlJc w:val="left"/>
      <w:pPr>
        <w:tabs>
          <w:tab w:val="num" w:pos="5760"/>
        </w:tabs>
        <w:ind w:left="5760" w:hanging="360"/>
      </w:pPr>
    </w:lvl>
    <w:lvl w:ilvl="8" w:tplc="534CFF34" w:tentative="1">
      <w:start w:val="1"/>
      <w:numFmt w:val="decimal"/>
      <w:lvlText w:val="%9."/>
      <w:lvlJc w:val="left"/>
      <w:pPr>
        <w:tabs>
          <w:tab w:val="num" w:pos="6480"/>
        </w:tabs>
        <w:ind w:left="6480" w:hanging="360"/>
      </w:pPr>
    </w:lvl>
  </w:abstractNum>
  <w:abstractNum w:abstractNumId="6" w15:restartNumberingAfterBreak="0">
    <w:nsid w:val="6B346FF6"/>
    <w:multiLevelType w:val="hybridMultilevel"/>
    <w:tmpl w:val="47FE50E2"/>
    <w:lvl w:ilvl="0" w:tplc="974CAE5A">
      <w:start w:val="14"/>
      <w:numFmt w:val="bullet"/>
      <w:lvlText w:val=""/>
      <w:lvlJc w:val="left"/>
      <w:pPr>
        <w:ind w:left="360" w:hanging="360"/>
      </w:pPr>
      <w:rPr>
        <w:rFonts w:ascii="Symbol" w:eastAsia="Times New Roman" w:hAnsi="Symbol" w:cs="Arial" w:hint="default"/>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4EB28B5"/>
    <w:multiLevelType w:val="multilevel"/>
    <w:tmpl w:val="E870CF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7"/>
  </w:num>
  <w:num w:numId="4">
    <w:abstractNumId w:val="4"/>
  </w:num>
  <w:num w:numId="5">
    <w:abstractNumId w:val="6"/>
  </w:num>
  <w:num w:numId="6">
    <w:abstractNumId w:val="0"/>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4C5"/>
    <w:rsid w:val="00003B4E"/>
    <w:rsid w:val="000252C1"/>
    <w:rsid w:val="00034706"/>
    <w:rsid w:val="00035221"/>
    <w:rsid w:val="000673ED"/>
    <w:rsid w:val="000816EC"/>
    <w:rsid w:val="000A3379"/>
    <w:rsid w:val="000B4C77"/>
    <w:rsid w:val="000E1C54"/>
    <w:rsid w:val="000E4C5C"/>
    <w:rsid w:val="00103AC6"/>
    <w:rsid w:val="00104C2C"/>
    <w:rsid w:val="00153237"/>
    <w:rsid w:val="00160B9A"/>
    <w:rsid w:val="0017463B"/>
    <w:rsid w:val="00195003"/>
    <w:rsid w:val="001A3A23"/>
    <w:rsid w:val="001A7D8B"/>
    <w:rsid w:val="001C265D"/>
    <w:rsid w:val="0020480F"/>
    <w:rsid w:val="00205CDB"/>
    <w:rsid w:val="002333CE"/>
    <w:rsid w:val="00277175"/>
    <w:rsid w:val="00281861"/>
    <w:rsid w:val="00294726"/>
    <w:rsid w:val="002C3C44"/>
    <w:rsid w:val="00314CBC"/>
    <w:rsid w:val="00374894"/>
    <w:rsid w:val="0038150B"/>
    <w:rsid w:val="00385DF9"/>
    <w:rsid w:val="003B3CC5"/>
    <w:rsid w:val="003F367A"/>
    <w:rsid w:val="004542D5"/>
    <w:rsid w:val="004D16E3"/>
    <w:rsid w:val="004E7F8A"/>
    <w:rsid w:val="0052107C"/>
    <w:rsid w:val="00575B66"/>
    <w:rsid w:val="00576202"/>
    <w:rsid w:val="00577183"/>
    <w:rsid w:val="005A2CF7"/>
    <w:rsid w:val="005B0B6A"/>
    <w:rsid w:val="005B619D"/>
    <w:rsid w:val="005C70D3"/>
    <w:rsid w:val="005F65FA"/>
    <w:rsid w:val="006664C5"/>
    <w:rsid w:val="0069005F"/>
    <w:rsid w:val="00691D8C"/>
    <w:rsid w:val="00692869"/>
    <w:rsid w:val="006A1B06"/>
    <w:rsid w:val="006B505A"/>
    <w:rsid w:val="006E14FA"/>
    <w:rsid w:val="006F6731"/>
    <w:rsid w:val="00702564"/>
    <w:rsid w:val="007402AB"/>
    <w:rsid w:val="00752F48"/>
    <w:rsid w:val="00773B47"/>
    <w:rsid w:val="00774847"/>
    <w:rsid w:val="007849C8"/>
    <w:rsid w:val="0078648D"/>
    <w:rsid w:val="007A2774"/>
    <w:rsid w:val="007B527D"/>
    <w:rsid w:val="007B600D"/>
    <w:rsid w:val="007C71EA"/>
    <w:rsid w:val="007D581B"/>
    <w:rsid w:val="007F7624"/>
    <w:rsid w:val="00801F5C"/>
    <w:rsid w:val="008414EE"/>
    <w:rsid w:val="00857813"/>
    <w:rsid w:val="008613EB"/>
    <w:rsid w:val="00881B60"/>
    <w:rsid w:val="008B4F6D"/>
    <w:rsid w:val="008B78CF"/>
    <w:rsid w:val="00900542"/>
    <w:rsid w:val="009112C0"/>
    <w:rsid w:val="00940F2A"/>
    <w:rsid w:val="00943970"/>
    <w:rsid w:val="0095024C"/>
    <w:rsid w:val="00955C46"/>
    <w:rsid w:val="00974EA5"/>
    <w:rsid w:val="0098397A"/>
    <w:rsid w:val="00984F4C"/>
    <w:rsid w:val="00994289"/>
    <w:rsid w:val="009D1FEF"/>
    <w:rsid w:val="009E32BD"/>
    <w:rsid w:val="009F1FB7"/>
    <w:rsid w:val="00A14BEA"/>
    <w:rsid w:val="00A321CA"/>
    <w:rsid w:val="00A47ADC"/>
    <w:rsid w:val="00A836A8"/>
    <w:rsid w:val="00A851D5"/>
    <w:rsid w:val="00AA19BC"/>
    <w:rsid w:val="00AB1D4C"/>
    <w:rsid w:val="00AD6D75"/>
    <w:rsid w:val="00AF1313"/>
    <w:rsid w:val="00B044B0"/>
    <w:rsid w:val="00B103D6"/>
    <w:rsid w:val="00B25D42"/>
    <w:rsid w:val="00B407AD"/>
    <w:rsid w:val="00B74225"/>
    <w:rsid w:val="00B8001C"/>
    <w:rsid w:val="00BC7DB4"/>
    <w:rsid w:val="00BE6E89"/>
    <w:rsid w:val="00C019B4"/>
    <w:rsid w:val="00C025CD"/>
    <w:rsid w:val="00C129B9"/>
    <w:rsid w:val="00C22644"/>
    <w:rsid w:val="00C464FD"/>
    <w:rsid w:val="00C66F4D"/>
    <w:rsid w:val="00C84366"/>
    <w:rsid w:val="00C904E1"/>
    <w:rsid w:val="00CA3B00"/>
    <w:rsid w:val="00CA4C72"/>
    <w:rsid w:val="00CB0053"/>
    <w:rsid w:val="00CC3DC4"/>
    <w:rsid w:val="00CC43B6"/>
    <w:rsid w:val="00CC49B0"/>
    <w:rsid w:val="00CC6C8B"/>
    <w:rsid w:val="00CD3467"/>
    <w:rsid w:val="00CD7249"/>
    <w:rsid w:val="00CF5373"/>
    <w:rsid w:val="00D4424E"/>
    <w:rsid w:val="00D66FD4"/>
    <w:rsid w:val="00D76503"/>
    <w:rsid w:val="00D76BC5"/>
    <w:rsid w:val="00D83982"/>
    <w:rsid w:val="00DB62C7"/>
    <w:rsid w:val="00DD0EB7"/>
    <w:rsid w:val="00DD42A3"/>
    <w:rsid w:val="00E02410"/>
    <w:rsid w:val="00E02F28"/>
    <w:rsid w:val="00E3198D"/>
    <w:rsid w:val="00E33AA2"/>
    <w:rsid w:val="00E42C1F"/>
    <w:rsid w:val="00E65822"/>
    <w:rsid w:val="00E86787"/>
    <w:rsid w:val="00E90D9B"/>
    <w:rsid w:val="00EA08AE"/>
    <w:rsid w:val="00EB5236"/>
    <w:rsid w:val="00ED3977"/>
    <w:rsid w:val="00EF4B97"/>
    <w:rsid w:val="00F10575"/>
    <w:rsid w:val="00F21CCC"/>
    <w:rsid w:val="00F34C32"/>
    <w:rsid w:val="00F42986"/>
    <w:rsid w:val="00F42A33"/>
    <w:rsid w:val="00F54D38"/>
    <w:rsid w:val="00F668F3"/>
    <w:rsid w:val="00FA47AE"/>
    <w:rsid w:val="00FA5756"/>
    <w:rsid w:val="00FE3A28"/>
    <w:rsid w:val="00FF0C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35B49"/>
  <w15:chartTrackingRefBased/>
  <w15:docId w15:val="{E31C2A74-A986-43D6-922F-6A259DA21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 LH,List Paragraph1,Main-bullets,Dot pt,F5 List Paragraph,List Paragraph12,MAIN CONTENT,Párrafo de lista,Recommendation,Colorful List - Accent 11,No Spacing1,List Paragraph Char Char Char,Indicator Text,Numbered Para 1"/>
    <w:basedOn w:val="Normal"/>
    <w:link w:val="ListParagraphChar"/>
    <w:uiPriority w:val="34"/>
    <w:qFormat/>
    <w:rsid w:val="006664C5"/>
    <w:pPr>
      <w:ind w:left="720"/>
      <w:contextualSpacing/>
    </w:pPr>
  </w:style>
  <w:style w:type="paragraph" w:styleId="Header">
    <w:name w:val="header"/>
    <w:basedOn w:val="Normal"/>
    <w:link w:val="HeaderChar"/>
    <w:uiPriority w:val="99"/>
    <w:unhideWhenUsed/>
    <w:rsid w:val="007748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4847"/>
  </w:style>
  <w:style w:type="paragraph" w:styleId="Footer">
    <w:name w:val="footer"/>
    <w:basedOn w:val="Normal"/>
    <w:link w:val="FooterChar"/>
    <w:uiPriority w:val="99"/>
    <w:unhideWhenUsed/>
    <w:rsid w:val="007748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4847"/>
  </w:style>
  <w:style w:type="table" w:styleId="TableGrid">
    <w:name w:val="Table Grid"/>
    <w:basedOn w:val="TableNormal"/>
    <w:uiPriority w:val="39"/>
    <w:rsid w:val="00CC49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C49B0"/>
    <w:rPr>
      <w:color w:val="0563C1" w:themeColor="hyperlink"/>
      <w:u w:val="single"/>
    </w:rPr>
  </w:style>
  <w:style w:type="paragraph" w:customStyle="1" w:styleId="paragraph">
    <w:name w:val="paragraph"/>
    <w:basedOn w:val="Normal"/>
    <w:rsid w:val="00F34C3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F34C32"/>
  </w:style>
  <w:style w:type="character" w:customStyle="1" w:styleId="eop">
    <w:name w:val="eop"/>
    <w:basedOn w:val="DefaultParagraphFont"/>
    <w:rsid w:val="00F34C32"/>
  </w:style>
  <w:style w:type="paragraph" w:styleId="NormalWeb">
    <w:name w:val="Normal (Web)"/>
    <w:basedOn w:val="Normal"/>
    <w:uiPriority w:val="99"/>
    <w:unhideWhenUsed/>
    <w:rsid w:val="001A7D8B"/>
    <w:pPr>
      <w:spacing w:before="100" w:beforeAutospacing="1" w:after="100" w:afterAutospacing="1" w:line="240" w:lineRule="auto"/>
    </w:pPr>
    <w:rPr>
      <w:rFonts w:ascii="Times New Roman" w:hAnsi="Times New Roman" w:cs="Times New Roman"/>
      <w:sz w:val="24"/>
      <w:szCs w:val="24"/>
      <w:lang w:eastAsia="en-GB"/>
    </w:rPr>
  </w:style>
  <w:style w:type="paragraph" w:customStyle="1" w:styleId="xmsonormal">
    <w:name w:val="x_msonormal"/>
    <w:basedOn w:val="Normal"/>
    <w:uiPriority w:val="99"/>
    <w:semiHidden/>
    <w:rsid w:val="001A7D8B"/>
    <w:pPr>
      <w:spacing w:before="100" w:beforeAutospacing="1" w:after="100" w:afterAutospacing="1" w:line="240" w:lineRule="auto"/>
    </w:pPr>
    <w:rPr>
      <w:rFonts w:ascii="Times New Roman" w:hAnsi="Times New Roman" w:cs="Times New Roman"/>
      <w:sz w:val="24"/>
      <w:szCs w:val="24"/>
      <w:lang w:eastAsia="en-GB"/>
    </w:rPr>
  </w:style>
  <w:style w:type="character" w:styleId="Strong">
    <w:name w:val="Strong"/>
    <w:basedOn w:val="DefaultParagraphFont"/>
    <w:uiPriority w:val="22"/>
    <w:qFormat/>
    <w:rsid w:val="00FE3A28"/>
    <w:rPr>
      <w:b/>
      <w:bCs/>
    </w:rPr>
  </w:style>
  <w:style w:type="table" w:styleId="TableGridLight">
    <w:name w:val="Grid Table Light"/>
    <w:basedOn w:val="TableNormal"/>
    <w:uiPriority w:val="40"/>
    <w:rsid w:val="0028186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ListParagraphChar">
    <w:name w:val="List Paragraph Char"/>
    <w:aliases w:val="List Paragraph LH Char,List Paragraph1 Char,Main-bullets Char,Dot pt Char,F5 List Paragraph Char,List Paragraph12 Char,MAIN CONTENT Char,Párrafo de lista Char,Recommendation Char,Colorful List - Accent 11 Char,No Spacing1 Char"/>
    <w:link w:val="ListParagraph"/>
    <w:uiPriority w:val="34"/>
    <w:locked/>
    <w:rsid w:val="006B505A"/>
  </w:style>
  <w:style w:type="paragraph" w:styleId="NoSpacing">
    <w:name w:val="No Spacing"/>
    <w:link w:val="NoSpacingChar"/>
    <w:uiPriority w:val="1"/>
    <w:qFormat/>
    <w:rsid w:val="006B505A"/>
    <w:pPr>
      <w:spacing w:after="0" w:line="240" w:lineRule="auto"/>
    </w:pPr>
    <w:rPr>
      <w:rFonts w:ascii="Arial" w:hAnsi="Arial"/>
      <w:sz w:val="24"/>
    </w:rPr>
  </w:style>
  <w:style w:type="character" w:customStyle="1" w:styleId="NoSpacingChar">
    <w:name w:val="No Spacing Char"/>
    <w:link w:val="NoSpacing"/>
    <w:uiPriority w:val="1"/>
    <w:rsid w:val="006B505A"/>
    <w:rPr>
      <w:rFonts w:ascii="Arial" w:hAnsi="Arial"/>
      <w:sz w:val="24"/>
    </w:rPr>
  </w:style>
  <w:style w:type="character" w:styleId="FollowedHyperlink">
    <w:name w:val="FollowedHyperlink"/>
    <w:basedOn w:val="DefaultParagraphFont"/>
    <w:uiPriority w:val="99"/>
    <w:semiHidden/>
    <w:unhideWhenUsed/>
    <w:rsid w:val="00CA3B00"/>
    <w:rPr>
      <w:color w:val="954F72" w:themeColor="followedHyperlink"/>
      <w:u w:val="single"/>
    </w:rPr>
  </w:style>
  <w:style w:type="paragraph" w:customStyle="1" w:styleId="Default">
    <w:name w:val="Default"/>
    <w:rsid w:val="0017463B"/>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073031">
      <w:bodyDiv w:val="1"/>
      <w:marLeft w:val="0"/>
      <w:marRight w:val="0"/>
      <w:marTop w:val="0"/>
      <w:marBottom w:val="0"/>
      <w:divBdr>
        <w:top w:val="none" w:sz="0" w:space="0" w:color="auto"/>
        <w:left w:val="none" w:sz="0" w:space="0" w:color="auto"/>
        <w:bottom w:val="none" w:sz="0" w:space="0" w:color="auto"/>
        <w:right w:val="none" w:sz="0" w:space="0" w:color="auto"/>
      </w:divBdr>
      <w:divsChild>
        <w:div w:id="1557662352">
          <w:marLeft w:val="547"/>
          <w:marRight w:val="0"/>
          <w:marTop w:val="0"/>
          <w:marBottom w:val="240"/>
          <w:divBdr>
            <w:top w:val="none" w:sz="0" w:space="0" w:color="auto"/>
            <w:left w:val="none" w:sz="0" w:space="0" w:color="auto"/>
            <w:bottom w:val="none" w:sz="0" w:space="0" w:color="auto"/>
            <w:right w:val="none" w:sz="0" w:space="0" w:color="auto"/>
          </w:divBdr>
        </w:div>
        <w:div w:id="359822027">
          <w:marLeft w:val="547"/>
          <w:marRight w:val="0"/>
          <w:marTop w:val="0"/>
          <w:marBottom w:val="240"/>
          <w:divBdr>
            <w:top w:val="none" w:sz="0" w:space="0" w:color="auto"/>
            <w:left w:val="none" w:sz="0" w:space="0" w:color="auto"/>
            <w:bottom w:val="none" w:sz="0" w:space="0" w:color="auto"/>
            <w:right w:val="none" w:sz="0" w:space="0" w:color="auto"/>
          </w:divBdr>
        </w:div>
        <w:div w:id="168764705">
          <w:marLeft w:val="547"/>
          <w:marRight w:val="0"/>
          <w:marTop w:val="0"/>
          <w:marBottom w:val="240"/>
          <w:divBdr>
            <w:top w:val="none" w:sz="0" w:space="0" w:color="auto"/>
            <w:left w:val="none" w:sz="0" w:space="0" w:color="auto"/>
            <w:bottom w:val="none" w:sz="0" w:space="0" w:color="auto"/>
            <w:right w:val="none" w:sz="0" w:space="0" w:color="auto"/>
          </w:divBdr>
        </w:div>
      </w:divsChild>
    </w:div>
    <w:div w:id="136922604">
      <w:bodyDiv w:val="1"/>
      <w:marLeft w:val="0"/>
      <w:marRight w:val="0"/>
      <w:marTop w:val="0"/>
      <w:marBottom w:val="0"/>
      <w:divBdr>
        <w:top w:val="none" w:sz="0" w:space="0" w:color="auto"/>
        <w:left w:val="none" w:sz="0" w:space="0" w:color="auto"/>
        <w:bottom w:val="none" w:sz="0" w:space="0" w:color="auto"/>
        <w:right w:val="none" w:sz="0" w:space="0" w:color="auto"/>
      </w:divBdr>
    </w:div>
    <w:div w:id="392049101">
      <w:bodyDiv w:val="1"/>
      <w:marLeft w:val="0"/>
      <w:marRight w:val="0"/>
      <w:marTop w:val="0"/>
      <w:marBottom w:val="0"/>
      <w:divBdr>
        <w:top w:val="none" w:sz="0" w:space="0" w:color="auto"/>
        <w:left w:val="none" w:sz="0" w:space="0" w:color="auto"/>
        <w:bottom w:val="none" w:sz="0" w:space="0" w:color="auto"/>
        <w:right w:val="none" w:sz="0" w:space="0" w:color="auto"/>
      </w:divBdr>
    </w:div>
    <w:div w:id="543445691">
      <w:bodyDiv w:val="1"/>
      <w:marLeft w:val="0"/>
      <w:marRight w:val="0"/>
      <w:marTop w:val="0"/>
      <w:marBottom w:val="0"/>
      <w:divBdr>
        <w:top w:val="none" w:sz="0" w:space="0" w:color="auto"/>
        <w:left w:val="none" w:sz="0" w:space="0" w:color="auto"/>
        <w:bottom w:val="none" w:sz="0" w:space="0" w:color="auto"/>
        <w:right w:val="none" w:sz="0" w:space="0" w:color="auto"/>
      </w:divBdr>
    </w:div>
    <w:div w:id="602111968">
      <w:bodyDiv w:val="1"/>
      <w:marLeft w:val="0"/>
      <w:marRight w:val="0"/>
      <w:marTop w:val="0"/>
      <w:marBottom w:val="0"/>
      <w:divBdr>
        <w:top w:val="none" w:sz="0" w:space="0" w:color="auto"/>
        <w:left w:val="none" w:sz="0" w:space="0" w:color="auto"/>
        <w:bottom w:val="none" w:sz="0" w:space="0" w:color="auto"/>
        <w:right w:val="none" w:sz="0" w:space="0" w:color="auto"/>
      </w:divBdr>
    </w:div>
    <w:div w:id="724794344">
      <w:bodyDiv w:val="1"/>
      <w:marLeft w:val="0"/>
      <w:marRight w:val="0"/>
      <w:marTop w:val="0"/>
      <w:marBottom w:val="0"/>
      <w:divBdr>
        <w:top w:val="none" w:sz="0" w:space="0" w:color="auto"/>
        <w:left w:val="none" w:sz="0" w:space="0" w:color="auto"/>
        <w:bottom w:val="none" w:sz="0" w:space="0" w:color="auto"/>
        <w:right w:val="none" w:sz="0" w:space="0" w:color="auto"/>
      </w:divBdr>
      <w:divsChild>
        <w:div w:id="1688209470">
          <w:marLeft w:val="0"/>
          <w:marRight w:val="0"/>
          <w:marTop w:val="0"/>
          <w:marBottom w:val="0"/>
          <w:divBdr>
            <w:top w:val="none" w:sz="0" w:space="0" w:color="auto"/>
            <w:left w:val="none" w:sz="0" w:space="0" w:color="auto"/>
            <w:bottom w:val="none" w:sz="0" w:space="0" w:color="auto"/>
            <w:right w:val="none" w:sz="0" w:space="0" w:color="auto"/>
          </w:divBdr>
        </w:div>
        <w:div w:id="1236629318">
          <w:marLeft w:val="0"/>
          <w:marRight w:val="0"/>
          <w:marTop w:val="0"/>
          <w:marBottom w:val="0"/>
          <w:divBdr>
            <w:top w:val="none" w:sz="0" w:space="0" w:color="auto"/>
            <w:left w:val="none" w:sz="0" w:space="0" w:color="auto"/>
            <w:bottom w:val="none" w:sz="0" w:space="0" w:color="auto"/>
            <w:right w:val="none" w:sz="0" w:space="0" w:color="auto"/>
          </w:divBdr>
        </w:div>
        <w:div w:id="1386174022">
          <w:marLeft w:val="0"/>
          <w:marRight w:val="0"/>
          <w:marTop w:val="0"/>
          <w:marBottom w:val="0"/>
          <w:divBdr>
            <w:top w:val="none" w:sz="0" w:space="0" w:color="auto"/>
            <w:left w:val="none" w:sz="0" w:space="0" w:color="auto"/>
            <w:bottom w:val="none" w:sz="0" w:space="0" w:color="auto"/>
            <w:right w:val="none" w:sz="0" w:space="0" w:color="auto"/>
          </w:divBdr>
        </w:div>
        <w:div w:id="1374503003">
          <w:marLeft w:val="0"/>
          <w:marRight w:val="0"/>
          <w:marTop w:val="0"/>
          <w:marBottom w:val="0"/>
          <w:divBdr>
            <w:top w:val="none" w:sz="0" w:space="0" w:color="auto"/>
            <w:left w:val="none" w:sz="0" w:space="0" w:color="auto"/>
            <w:bottom w:val="none" w:sz="0" w:space="0" w:color="auto"/>
            <w:right w:val="none" w:sz="0" w:space="0" w:color="auto"/>
          </w:divBdr>
        </w:div>
        <w:div w:id="225383166">
          <w:marLeft w:val="0"/>
          <w:marRight w:val="0"/>
          <w:marTop w:val="0"/>
          <w:marBottom w:val="0"/>
          <w:divBdr>
            <w:top w:val="none" w:sz="0" w:space="0" w:color="auto"/>
            <w:left w:val="none" w:sz="0" w:space="0" w:color="auto"/>
            <w:bottom w:val="none" w:sz="0" w:space="0" w:color="auto"/>
            <w:right w:val="none" w:sz="0" w:space="0" w:color="auto"/>
          </w:divBdr>
        </w:div>
        <w:div w:id="650526762">
          <w:marLeft w:val="0"/>
          <w:marRight w:val="0"/>
          <w:marTop w:val="0"/>
          <w:marBottom w:val="0"/>
          <w:divBdr>
            <w:top w:val="none" w:sz="0" w:space="0" w:color="auto"/>
            <w:left w:val="none" w:sz="0" w:space="0" w:color="auto"/>
            <w:bottom w:val="none" w:sz="0" w:space="0" w:color="auto"/>
            <w:right w:val="none" w:sz="0" w:space="0" w:color="auto"/>
          </w:divBdr>
        </w:div>
      </w:divsChild>
    </w:div>
    <w:div w:id="1029112231">
      <w:bodyDiv w:val="1"/>
      <w:marLeft w:val="0"/>
      <w:marRight w:val="0"/>
      <w:marTop w:val="0"/>
      <w:marBottom w:val="0"/>
      <w:divBdr>
        <w:top w:val="none" w:sz="0" w:space="0" w:color="auto"/>
        <w:left w:val="none" w:sz="0" w:space="0" w:color="auto"/>
        <w:bottom w:val="none" w:sz="0" w:space="0" w:color="auto"/>
        <w:right w:val="none" w:sz="0" w:space="0" w:color="auto"/>
      </w:divBdr>
    </w:div>
    <w:div w:id="1042484520">
      <w:bodyDiv w:val="1"/>
      <w:marLeft w:val="0"/>
      <w:marRight w:val="0"/>
      <w:marTop w:val="0"/>
      <w:marBottom w:val="0"/>
      <w:divBdr>
        <w:top w:val="none" w:sz="0" w:space="0" w:color="auto"/>
        <w:left w:val="none" w:sz="0" w:space="0" w:color="auto"/>
        <w:bottom w:val="none" w:sz="0" w:space="0" w:color="auto"/>
        <w:right w:val="none" w:sz="0" w:space="0" w:color="auto"/>
      </w:divBdr>
    </w:div>
    <w:div w:id="1249189769">
      <w:bodyDiv w:val="1"/>
      <w:marLeft w:val="0"/>
      <w:marRight w:val="0"/>
      <w:marTop w:val="0"/>
      <w:marBottom w:val="0"/>
      <w:divBdr>
        <w:top w:val="none" w:sz="0" w:space="0" w:color="auto"/>
        <w:left w:val="none" w:sz="0" w:space="0" w:color="auto"/>
        <w:bottom w:val="none" w:sz="0" w:space="0" w:color="auto"/>
        <w:right w:val="none" w:sz="0" w:space="0" w:color="auto"/>
      </w:divBdr>
    </w:div>
    <w:div w:id="1645887374">
      <w:bodyDiv w:val="1"/>
      <w:marLeft w:val="0"/>
      <w:marRight w:val="0"/>
      <w:marTop w:val="0"/>
      <w:marBottom w:val="0"/>
      <w:divBdr>
        <w:top w:val="none" w:sz="0" w:space="0" w:color="auto"/>
        <w:left w:val="none" w:sz="0" w:space="0" w:color="auto"/>
        <w:bottom w:val="none" w:sz="0" w:space="0" w:color="auto"/>
        <w:right w:val="none" w:sz="0" w:space="0" w:color="auto"/>
      </w:divBdr>
    </w:div>
    <w:div w:id="2113623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livingwage.org.uk/employee-jobs-paid-below-living-wage-2021" TargetMode="External"/><Relationship Id="rId18" Type="http://schemas.openxmlformats.org/officeDocument/2006/relationships/hyperlink" Target="https://refmentors.org.uk/contact-us/" TargetMode="External"/><Relationship Id="rId26" Type="http://schemas.openxmlformats.org/officeDocument/2006/relationships/hyperlink" Target="mailto:positivefutures@msvhousing.co.uk" TargetMode="External"/><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mailto:charlotte.clegg@creativelivingcentre.org.uk" TargetMode="External"/><Relationship Id="rId34" Type="http://schemas.openxmlformats.org/officeDocument/2006/relationships/hyperlink" Target="mailto:jack.barton@mustardtree.org.uk?subject=Interest%20in%20the%20Living%20Wage%20Week%20event"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s://gmsen.net/directory-enquire?cid2=1115" TargetMode="External"/><Relationship Id="rId25" Type="http://schemas.openxmlformats.org/officeDocument/2006/relationships/image" Target="media/image8.png"/><Relationship Id="rId33" Type="http://schemas.openxmlformats.org/officeDocument/2006/relationships/hyperlink" Target="https://mustardtree.org.uk/" TargetMode="External"/><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cid:image003.png@01D792A1.26A3ADD0" TargetMode="External"/><Relationship Id="rId29" Type="http://schemas.openxmlformats.org/officeDocument/2006/relationships/hyperlink" Target="http://socialvalueuk.org/services-support/webinars/" TargetMode="External"/><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na@macc.org.uk" TargetMode="External"/><Relationship Id="rId24" Type="http://schemas.openxmlformats.org/officeDocument/2006/relationships/hyperlink" Target="https://gmhousing.co.uk/2021/11/15/blog-a-proud-record-of-delivering-social-value-in-greater-manchester/" TargetMode="External"/><Relationship Id="rId32" Type="http://schemas.openxmlformats.org/officeDocument/2006/relationships/image" Target="media/image12.jpeg"/><Relationship Id="rId37" Type="http://schemas.openxmlformats.org/officeDocument/2006/relationships/hyperlink" Target="mailto:Anna@macc.org.uk"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info@henshaws.org.uk?subject=VIAT%20enquiry" TargetMode="External"/><Relationship Id="rId23" Type="http://schemas.openxmlformats.org/officeDocument/2006/relationships/image" Target="media/image7.png"/><Relationship Id="rId28" Type="http://schemas.openxmlformats.org/officeDocument/2006/relationships/image" Target="media/image10.png"/><Relationship Id="rId36" Type="http://schemas.openxmlformats.org/officeDocument/2006/relationships/hyperlink" Target="https://gmlaw.us12.list-manage.com/track/click?u=eff989f0b648e1314e5ac1f28&amp;id=95dba0b90f&amp;e=1315c437e7" TargetMode="External"/><Relationship Id="rId10" Type="http://schemas.openxmlformats.org/officeDocument/2006/relationships/hyperlink" Target="https://gmsvn.org.uk/" TargetMode="External"/><Relationship Id="rId19" Type="http://schemas.openxmlformats.org/officeDocument/2006/relationships/image" Target="media/image5.png"/><Relationship Id="rId31" Type="http://schemas.openxmlformats.org/officeDocument/2006/relationships/hyperlink" Target="mailto:comms@socialvalueportal.com" TargetMode="External"/><Relationship Id="rId4" Type="http://schemas.openxmlformats.org/officeDocument/2006/relationships/settings" Target="settings.xml"/><Relationship Id="rId9" Type="http://schemas.openxmlformats.org/officeDocument/2006/relationships/hyperlink" Target="mailto:Anna@macc.org.uk" TargetMode="External"/><Relationship Id="rId14" Type="http://schemas.openxmlformats.org/officeDocument/2006/relationships/image" Target="media/image3.jpeg"/><Relationship Id="rId22" Type="http://schemas.openxmlformats.org/officeDocument/2006/relationships/image" Target="media/image6.png"/><Relationship Id="rId27" Type="http://schemas.openxmlformats.org/officeDocument/2006/relationships/image" Target="media/image9.jpeg"/><Relationship Id="rId30" Type="http://schemas.openxmlformats.org/officeDocument/2006/relationships/image" Target="media/image11.png"/><Relationship Id="rId35" Type="http://schemas.openxmlformats.org/officeDocument/2006/relationships/hyperlink" Target="https://gmlaw.us12.list-manage.com/track/click?u=eff989f0b648e1314e5ac1f28&amp;id=d1e4d2d5bd&amp;e=1315c437e7"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76E974766404CDD918BCA3C94A6541B"/>
        <w:category>
          <w:name w:val="General"/>
          <w:gallery w:val="placeholder"/>
        </w:category>
        <w:types>
          <w:type w:val="bbPlcHdr"/>
        </w:types>
        <w:behaviors>
          <w:behavior w:val="content"/>
        </w:behaviors>
        <w:guid w:val="{CEAB8F45-B794-46CF-836A-41C9263C383F}"/>
      </w:docPartPr>
      <w:docPartBody>
        <w:p w:rsidR="00E60883" w:rsidRDefault="00E60883" w:rsidP="00E60883">
          <w:pPr>
            <w:pStyle w:val="C76E974766404CDD918BCA3C94A6541B"/>
          </w:pPr>
          <w:r>
            <w:rPr>
              <w:color w:val="7F7F7F" w:themeColor="text1" w:themeTint="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insDel="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0883"/>
    <w:rsid w:val="00A51405"/>
    <w:rsid w:val="00BA7752"/>
    <w:rsid w:val="00C56219"/>
    <w:rsid w:val="00E608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6E974766404CDD918BCA3C94A6541B">
    <w:name w:val="C76E974766404CDD918BCA3C94A6541B"/>
    <w:rsid w:val="00E6088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33489E-3791-4D00-AF46-FA48D6821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2584</Words>
  <Characters>14733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GM Social Value Newsletter November 2021</vt:lpstr>
    </vt:vector>
  </TitlesOfParts>
  <Company/>
  <LinksUpToDate>false</LinksUpToDate>
  <CharactersWithSpaces>17283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GM Social Value Newsletter November 2021</dc:title>
  <dc:subject/>
  <dc:creator>Anna Tate</dc:creator>
  <cp:keywords/>
  <dc:description/>
  <cp:lastModifiedBy>Anna Tate</cp:lastModifiedBy>
  <cp:revision>2</cp:revision>
  <dcterms:created xsi:type="dcterms:W3CDTF">2022-07-26T12:27:00Z</dcterms:created>
  <dcterms:modified xsi:type="dcterms:W3CDTF">2022-07-26T12:27:00Z</dcterms:modified>
</cp:coreProperties>
</file>